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7EDCE" w14:textId="216E85C0" w:rsidR="009B0E21" w:rsidRDefault="009B0E21" w:rsidP="009B0E21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noProof/>
          <w:lang w:eastAsia="fo-FO"/>
        </w:rPr>
        <w:drawing>
          <wp:anchor distT="0" distB="0" distL="114300" distR="114300" simplePos="0" relativeHeight="251659264" behindDoc="0" locked="0" layoutInCell="1" allowOverlap="1" wp14:anchorId="764085C1" wp14:editId="245845B6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7D0">
        <w:rPr>
          <w:rFonts w:cs="Times New Roman"/>
          <w:b/>
          <w:sz w:val="32"/>
          <w:szCs w:val="32"/>
        </w:rPr>
        <w:t>Umhvørvismálaráðið</w:t>
      </w:r>
    </w:p>
    <w:p w14:paraId="51BAD3D9" w14:textId="77777777" w:rsidR="009B0E21" w:rsidRDefault="009B0E21" w:rsidP="009B0E21">
      <w:pPr>
        <w:spacing w:after="0"/>
        <w:rPr>
          <w:rStyle w:val="TypografiFed"/>
        </w:rPr>
      </w:pPr>
    </w:p>
    <w:p w14:paraId="075E07C6" w14:textId="77777777" w:rsidR="00DA1D46" w:rsidRDefault="00DA1D46" w:rsidP="00DA1D46">
      <w:pPr>
        <w:spacing w:after="0"/>
        <w:rPr>
          <w:rFonts w:cs="Times New Roman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576B49" w14:paraId="088E7DA4" w14:textId="77777777" w:rsidTr="00DA1D46">
        <w:trPr>
          <w:trHeight w:val="344"/>
          <w:jc w:val="right"/>
        </w:trPr>
        <w:tc>
          <w:tcPr>
            <w:tcW w:w="1523" w:type="dxa"/>
            <w:hideMark/>
          </w:tcPr>
          <w:p w14:paraId="3D5CE589" w14:textId="77777777" w:rsidR="00576B49" w:rsidRDefault="00576B49" w:rsidP="00DA1D46">
            <w:pPr>
              <w:spacing w:after="0" w:line="256" w:lineRule="auto"/>
              <w:rPr>
                <w:szCs w:val="24"/>
                <w:lang w:val="da-DK" w:eastAsia="fo-FO"/>
              </w:rPr>
            </w:pPr>
            <w:proofErr w:type="spellStart"/>
            <w:r>
              <w:rPr>
                <w:lang w:val="da-DK"/>
              </w:rPr>
              <w:t>Dagfesting</w:t>
            </w:r>
            <w:proofErr w:type="spellEnd"/>
            <w:r>
              <w:rPr>
                <w:lang w:val="da-DK"/>
              </w:rPr>
              <w:t>:</w:t>
            </w:r>
            <w:r>
              <w:rPr>
                <w:noProof/>
                <w:lang w:val="da-DK"/>
              </w:rPr>
              <w:t xml:space="preserve"> </w:t>
            </w:r>
          </w:p>
        </w:tc>
        <w:tc>
          <w:tcPr>
            <w:tcW w:w="1629" w:type="dxa"/>
            <w:hideMark/>
          </w:tcPr>
          <w:p w14:paraId="2FDE91DC" w14:textId="163AB61B" w:rsidR="00576B49" w:rsidRDefault="009E5716" w:rsidP="00DA1D46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="00B837D0">
              <w:rPr>
                <w:lang w:val="da-DK"/>
              </w:rPr>
              <w:t>. ju</w:t>
            </w:r>
            <w:r>
              <w:rPr>
                <w:lang w:val="da-DK"/>
              </w:rPr>
              <w:t>l</w:t>
            </w:r>
            <w:r w:rsidR="00B837D0">
              <w:rPr>
                <w:lang w:val="da-DK"/>
              </w:rPr>
              <w:t>i 2024</w:t>
            </w:r>
          </w:p>
        </w:tc>
      </w:tr>
      <w:tr w:rsidR="00576B49" w14:paraId="413E5A5E" w14:textId="77777777" w:rsidTr="00DA1D46">
        <w:trPr>
          <w:trHeight w:val="361"/>
          <w:jc w:val="right"/>
        </w:trPr>
        <w:tc>
          <w:tcPr>
            <w:tcW w:w="1523" w:type="dxa"/>
            <w:hideMark/>
          </w:tcPr>
          <w:p w14:paraId="5D76B273" w14:textId="77777777" w:rsidR="00576B49" w:rsidRDefault="00576B49" w:rsidP="00DA1D46">
            <w:pPr>
              <w:spacing w:after="0" w:line="256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Mál</w:t>
            </w:r>
            <w:proofErr w:type="spellEnd"/>
            <w:r>
              <w:rPr>
                <w:lang w:val="da-DK"/>
              </w:rPr>
              <w:t xml:space="preserve"> nr.:</w:t>
            </w:r>
          </w:p>
        </w:tc>
        <w:tc>
          <w:tcPr>
            <w:tcW w:w="1629" w:type="dxa"/>
            <w:hideMark/>
          </w:tcPr>
          <w:p w14:paraId="2DA8D69F" w14:textId="4B0CC899" w:rsidR="00576B49" w:rsidRDefault="00B837D0" w:rsidP="00DA1D46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lang w:val="da-DK"/>
              </w:rPr>
            </w:pPr>
            <w:r>
              <w:rPr>
                <w:lang w:val="da-DK"/>
              </w:rPr>
              <w:t>24/</w:t>
            </w:r>
            <w:r w:rsidR="009E5716">
              <w:rPr>
                <w:lang w:val="da-DK"/>
              </w:rPr>
              <w:t>16608</w:t>
            </w:r>
          </w:p>
        </w:tc>
      </w:tr>
      <w:tr w:rsidR="00576B49" w14:paraId="3D539E8E" w14:textId="77777777" w:rsidTr="00B837D0">
        <w:trPr>
          <w:trHeight w:val="565"/>
          <w:jc w:val="right"/>
        </w:trPr>
        <w:tc>
          <w:tcPr>
            <w:tcW w:w="1523" w:type="dxa"/>
          </w:tcPr>
          <w:p w14:paraId="101DA25E" w14:textId="483E7300" w:rsidR="00576B49" w:rsidRDefault="00576B49" w:rsidP="00DA1D46">
            <w:pPr>
              <w:spacing w:after="0" w:line="256" w:lineRule="auto"/>
              <w:rPr>
                <w:lang w:val="da-DK"/>
              </w:rPr>
            </w:pPr>
          </w:p>
        </w:tc>
        <w:tc>
          <w:tcPr>
            <w:tcW w:w="1629" w:type="dxa"/>
          </w:tcPr>
          <w:p w14:paraId="51D396F9" w14:textId="5C4117E4" w:rsidR="00576B49" w:rsidRDefault="00576B49" w:rsidP="00DA1D46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lang w:val="da-DK"/>
              </w:rPr>
            </w:pPr>
          </w:p>
        </w:tc>
      </w:tr>
    </w:tbl>
    <w:p w14:paraId="4BF68E18" w14:textId="4C119A33" w:rsidR="009B0E21" w:rsidRPr="009E508F" w:rsidRDefault="009E508F" w:rsidP="009E508F">
      <w:pPr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HOYRINGARSKRIV</w:t>
      </w:r>
    </w:p>
    <w:p w14:paraId="4CB606C2" w14:textId="77777777" w:rsidR="009B0E21" w:rsidRDefault="009B0E21" w:rsidP="009B0E21">
      <w:pPr>
        <w:spacing w:after="0"/>
        <w:rPr>
          <w:rStyle w:val="TypografiFed"/>
        </w:rPr>
      </w:pPr>
    </w:p>
    <w:p w14:paraId="20B18376" w14:textId="5EBADF6B" w:rsidR="009B0E21" w:rsidRPr="00B837D0" w:rsidRDefault="009B0E21" w:rsidP="00B837D0">
      <w:pPr>
        <w:spacing w:after="0"/>
        <w:jc w:val="center"/>
        <w:rPr>
          <w:szCs w:val="24"/>
        </w:rPr>
      </w:pPr>
      <w:r>
        <w:rPr>
          <w:rFonts w:cs="Times New Roman"/>
          <w:b/>
          <w:szCs w:val="24"/>
        </w:rPr>
        <w:t>Uppskot til</w:t>
      </w:r>
      <w:r w:rsidR="00B837D0">
        <w:rPr>
          <w:rFonts w:cs="Times New Roman"/>
          <w:b/>
          <w:szCs w:val="24"/>
        </w:rPr>
        <w:t xml:space="preserve"> kunngerð um </w:t>
      </w:r>
      <w:r w:rsidR="009E5716">
        <w:rPr>
          <w:rFonts w:cs="Times New Roman"/>
          <w:b/>
          <w:szCs w:val="24"/>
        </w:rPr>
        <w:t xml:space="preserve">bráðfeingisvernd av </w:t>
      </w:r>
      <w:proofErr w:type="spellStart"/>
      <w:r w:rsidR="009E5716">
        <w:rPr>
          <w:rFonts w:cs="Times New Roman"/>
          <w:b/>
          <w:szCs w:val="24"/>
        </w:rPr>
        <w:t>Melini</w:t>
      </w:r>
      <w:proofErr w:type="spellEnd"/>
      <w:r w:rsidR="009E5716">
        <w:rPr>
          <w:rFonts w:cs="Times New Roman"/>
          <w:b/>
          <w:szCs w:val="24"/>
        </w:rPr>
        <w:t xml:space="preserve"> og bakkanum oman fyri Lónna í Saksun</w:t>
      </w:r>
    </w:p>
    <w:p w14:paraId="550D0987" w14:textId="4E9E3618" w:rsidR="009B0E21" w:rsidRDefault="009B0E21" w:rsidP="009B0E21">
      <w:pPr>
        <w:spacing w:after="0"/>
        <w:jc w:val="center"/>
        <w:rPr>
          <w:rFonts w:cs="Times New Roman"/>
          <w:szCs w:val="24"/>
        </w:rPr>
      </w:pPr>
    </w:p>
    <w:p w14:paraId="73406C36" w14:textId="4B0FDF88" w:rsidR="009E5716" w:rsidRDefault="009E5716" w:rsidP="009E5716">
      <w:pPr>
        <w:rPr>
          <w:rFonts w:cs="Times New Roman"/>
          <w:szCs w:val="24"/>
        </w:rPr>
      </w:pPr>
      <w:r w:rsidRPr="002360E9">
        <w:rPr>
          <w:rFonts w:cs="Times New Roman"/>
          <w:szCs w:val="24"/>
        </w:rPr>
        <w:t xml:space="preserve">Umhvørvismálaráðið sendir við hesum uppskot til kunngerð um </w:t>
      </w:r>
      <w:r w:rsidRPr="00AC156F">
        <w:rPr>
          <w:rFonts w:cs="Times New Roman"/>
          <w:szCs w:val="24"/>
        </w:rPr>
        <w:t xml:space="preserve">bráðfeingisvernd av </w:t>
      </w:r>
      <w:proofErr w:type="spellStart"/>
      <w:r w:rsidRPr="00AC156F">
        <w:rPr>
          <w:rFonts w:cs="Times New Roman"/>
          <w:szCs w:val="24"/>
        </w:rPr>
        <w:t>Melini</w:t>
      </w:r>
      <w:proofErr w:type="spellEnd"/>
      <w:r w:rsidRPr="00AC156F">
        <w:rPr>
          <w:rFonts w:cs="Times New Roman"/>
          <w:szCs w:val="24"/>
        </w:rPr>
        <w:t xml:space="preserve"> og bakkanum oman fyri Lónna í Saksun til hoyringar.</w:t>
      </w:r>
      <w:r w:rsidRPr="006138A6">
        <w:rPr>
          <w:rFonts w:cs="Times New Roman"/>
          <w:szCs w:val="24"/>
        </w:rPr>
        <w:t xml:space="preserve"> Endamálið við </w:t>
      </w:r>
      <w:proofErr w:type="spellStart"/>
      <w:r w:rsidRPr="006138A6">
        <w:rPr>
          <w:rFonts w:cs="Times New Roman"/>
          <w:szCs w:val="24"/>
        </w:rPr>
        <w:t>bráðfeingisverndini</w:t>
      </w:r>
      <w:proofErr w:type="spellEnd"/>
      <w:r w:rsidRPr="006138A6">
        <w:rPr>
          <w:rFonts w:cs="Times New Roman"/>
          <w:szCs w:val="24"/>
        </w:rPr>
        <w:t xml:space="preserve"> er at forða fyri skaða á sandheyggjar</w:t>
      </w:r>
      <w:r w:rsidR="00CA59AE">
        <w:rPr>
          <w:rFonts w:cs="Times New Roman"/>
          <w:szCs w:val="24"/>
        </w:rPr>
        <w:t xml:space="preserve"> og jørðildi</w:t>
      </w:r>
      <w:r w:rsidR="006912A2">
        <w:rPr>
          <w:rFonts w:cs="Times New Roman"/>
          <w:szCs w:val="24"/>
        </w:rPr>
        <w:t>, sum illa tola ferðslu</w:t>
      </w:r>
      <w:r w:rsidRPr="006138A6">
        <w:rPr>
          <w:rFonts w:cs="Times New Roman"/>
          <w:szCs w:val="24"/>
        </w:rPr>
        <w:t>.</w:t>
      </w:r>
      <w:r w:rsidR="006912A2">
        <w:rPr>
          <w:rFonts w:cs="Times New Roman"/>
          <w:szCs w:val="24"/>
        </w:rPr>
        <w:t xml:space="preserve"> </w:t>
      </w:r>
      <w:r w:rsidR="006912A2" w:rsidRPr="000D1BEA">
        <w:rPr>
          <w:rFonts w:cs="Times New Roman"/>
          <w:szCs w:val="24"/>
        </w:rPr>
        <w:t xml:space="preserve">Økini hava serligt </w:t>
      </w:r>
      <w:proofErr w:type="spellStart"/>
      <w:r w:rsidR="006912A2" w:rsidRPr="000D1BEA">
        <w:rPr>
          <w:rFonts w:cs="Times New Roman"/>
          <w:szCs w:val="24"/>
        </w:rPr>
        <w:t>landslags</w:t>
      </w:r>
      <w:proofErr w:type="spellEnd"/>
      <w:r w:rsidR="006912A2">
        <w:rPr>
          <w:rFonts w:cs="Times New Roman"/>
          <w:szCs w:val="24"/>
        </w:rPr>
        <w:t>-</w:t>
      </w:r>
      <w:r w:rsidR="006912A2" w:rsidRPr="000D1BEA">
        <w:rPr>
          <w:rFonts w:cs="Times New Roman"/>
          <w:szCs w:val="24"/>
        </w:rPr>
        <w:t xml:space="preserve"> og </w:t>
      </w:r>
      <w:proofErr w:type="spellStart"/>
      <w:r w:rsidR="006912A2" w:rsidRPr="000D1BEA">
        <w:rPr>
          <w:rFonts w:cs="Times New Roman"/>
          <w:szCs w:val="24"/>
        </w:rPr>
        <w:t>jarðfrøðivirði</w:t>
      </w:r>
      <w:proofErr w:type="spellEnd"/>
      <w:r w:rsidR="006912A2" w:rsidRPr="000D1BEA">
        <w:rPr>
          <w:rFonts w:cs="Times New Roman"/>
          <w:szCs w:val="24"/>
        </w:rPr>
        <w:t>.</w:t>
      </w:r>
    </w:p>
    <w:p w14:paraId="09844E94" w14:textId="4C61BC5D" w:rsidR="009E5716" w:rsidRPr="000D1BEA" w:rsidRDefault="009E5716" w:rsidP="009E5716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Náttúrufyrisitingin</w:t>
      </w:r>
      <w:proofErr w:type="spellEnd"/>
      <w:r>
        <w:rPr>
          <w:rFonts w:cs="Times New Roman"/>
          <w:szCs w:val="24"/>
        </w:rPr>
        <w:t xml:space="preserve"> á U</w:t>
      </w:r>
      <w:r w:rsidRPr="000D1BEA">
        <w:rPr>
          <w:rFonts w:cs="Times New Roman"/>
          <w:szCs w:val="24"/>
        </w:rPr>
        <w:t>mhvørvisstov</w:t>
      </w:r>
      <w:r>
        <w:rPr>
          <w:rFonts w:cs="Times New Roman"/>
          <w:szCs w:val="24"/>
        </w:rPr>
        <w:t>uni</w:t>
      </w:r>
      <w:r w:rsidRPr="000D1BEA">
        <w:rPr>
          <w:rFonts w:cs="Times New Roman"/>
          <w:szCs w:val="24"/>
        </w:rPr>
        <w:t xml:space="preserve"> viðger í løtuni eitt mál um</w:t>
      </w:r>
      <w:r>
        <w:rPr>
          <w:rFonts w:cs="Times New Roman"/>
          <w:szCs w:val="24"/>
        </w:rPr>
        <w:t xml:space="preserve"> møguliga</w:t>
      </w:r>
      <w:r w:rsidRPr="000D1BEA">
        <w:rPr>
          <w:rFonts w:cs="Times New Roman"/>
          <w:szCs w:val="24"/>
        </w:rPr>
        <w:t xml:space="preserve"> varandi ver</w:t>
      </w:r>
      <w:r>
        <w:rPr>
          <w:rFonts w:cs="Times New Roman"/>
          <w:szCs w:val="24"/>
        </w:rPr>
        <w:t xml:space="preserve">nd </w:t>
      </w:r>
      <w:r w:rsidRPr="000D1BEA">
        <w:rPr>
          <w:rFonts w:cs="Times New Roman"/>
          <w:szCs w:val="24"/>
        </w:rPr>
        <w:t>av</w:t>
      </w:r>
      <w:r>
        <w:rPr>
          <w:rFonts w:cs="Times New Roman"/>
          <w:szCs w:val="24"/>
        </w:rPr>
        <w:t xml:space="preserve"> </w:t>
      </w:r>
      <w:r w:rsidR="00CA59AE">
        <w:rPr>
          <w:rFonts w:cs="Times New Roman"/>
          <w:szCs w:val="24"/>
        </w:rPr>
        <w:t>tí serstaka</w:t>
      </w:r>
      <w:r w:rsidRPr="000D1BEA">
        <w:rPr>
          <w:rFonts w:cs="Times New Roman"/>
          <w:szCs w:val="24"/>
        </w:rPr>
        <w:t xml:space="preserve"> </w:t>
      </w:r>
      <w:proofErr w:type="spellStart"/>
      <w:r w:rsidRPr="000D1BEA">
        <w:rPr>
          <w:rFonts w:cs="Times New Roman"/>
          <w:szCs w:val="24"/>
        </w:rPr>
        <w:t>náttúruøki</w:t>
      </w:r>
      <w:r w:rsidR="00CA59AE">
        <w:rPr>
          <w:rFonts w:cs="Times New Roman"/>
          <w:szCs w:val="24"/>
        </w:rPr>
        <w:t>num</w:t>
      </w:r>
      <w:proofErr w:type="spellEnd"/>
      <w:r w:rsidRPr="000D1BEA">
        <w:rPr>
          <w:rFonts w:cs="Times New Roman"/>
          <w:szCs w:val="24"/>
        </w:rPr>
        <w:t xml:space="preserve"> við </w:t>
      </w:r>
      <w:r>
        <w:rPr>
          <w:rFonts w:cs="Times New Roman"/>
          <w:szCs w:val="24"/>
        </w:rPr>
        <w:t>P</w:t>
      </w:r>
      <w:r w:rsidRPr="000D1BEA">
        <w:rPr>
          <w:rFonts w:cs="Times New Roman"/>
          <w:szCs w:val="24"/>
        </w:rPr>
        <w:t xml:space="preserve">ollin í Saksun. </w:t>
      </w:r>
      <w:r>
        <w:rPr>
          <w:rFonts w:cs="Times New Roman"/>
          <w:szCs w:val="24"/>
        </w:rPr>
        <w:t xml:space="preserve">Av </w:t>
      </w:r>
      <w:proofErr w:type="spellStart"/>
      <w:r>
        <w:rPr>
          <w:rFonts w:cs="Times New Roman"/>
          <w:szCs w:val="24"/>
        </w:rPr>
        <w:t>verndarvirðum</w:t>
      </w:r>
      <w:proofErr w:type="spellEnd"/>
      <w:r>
        <w:rPr>
          <w:rFonts w:cs="Times New Roman"/>
          <w:szCs w:val="24"/>
        </w:rPr>
        <w:t xml:space="preserve"> í økinum eru m.a.</w:t>
      </w:r>
      <w:r w:rsidRPr="000D1BEA">
        <w:rPr>
          <w:rFonts w:cs="Times New Roman"/>
          <w:szCs w:val="24"/>
        </w:rPr>
        <w:t xml:space="preserve"> sandheyggjar og </w:t>
      </w:r>
      <w:proofErr w:type="spellStart"/>
      <w:r w:rsidRPr="000D1BEA">
        <w:rPr>
          <w:rFonts w:cs="Times New Roman"/>
          <w:szCs w:val="24"/>
        </w:rPr>
        <w:t>sandríkt</w:t>
      </w:r>
      <w:proofErr w:type="spellEnd"/>
      <w:r w:rsidRPr="000D1BEA">
        <w:rPr>
          <w:rFonts w:cs="Times New Roman"/>
          <w:szCs w:val="24"/>
        </w:rPr>
        <w:t xml:space="preserve"> jørðildi, sum verður hildið saman av grøði. Fyri at forða fyri skaða á hesi </w:t>
      </w:r>
      <w:proofErr w:type="spellStart"/>
      <w:r w:rsidRPr="000D1BEA">
        <w:rPr>
          <w:rFonts w:cs="Times New Roman"/>
          <w:szCs w:val="24"/>
        </w:rPr>
        <w:t>verndarvirði</w:t>
      </w:r>
      <w:r>
        <w:rPr>
          <w:rFonts w:cs="Times New Roman"/>
          <w:szCs w:val="24"/>
        </w:rPr>
        <w:t>ni</w:t>
      </w:r>
      <w:proofErr w:type="spellEnd"/>
      <w:r w:rsidRPr="000D1BEA">
        <w:rPr>
          <w:rFonts w:cs="Times New Roman"/>
          <w:szCs w:val="24"/>
        </w:rPr>
        <w:t xml:space="preserve"> metir Umhvørvisstovan tað </w:t>
      </w:r>
      <w:r>
        <w:rPr>
          <w:rFonts w:cs="Times New Roman"/>
          <w:szCs w:val="24"/>
        </w:rPr>
        <w:t xml:space="preserve">í fyrsta umfari </w:t>
      </w:r>
      <w:r w:rsidRPr="000D1BEA">
        <w:rPr>
          <w:rFonts w:cs="Times New Roman"/>
          <w:szCs w:val="24"/>
        </w:rPr>
        <w:t xml:space="preserve">vera neyðugt at </w:t>
      </w:r>
      <w:r w:rsidR="00CA59AE">
        <w:rPr>
          <w:rFonts w:cs="Times New Roman"/>
          <w:szCs w:val="24"/>
        </w:rPr>
        <w:t>seta</w:t>
      </w:r>
      <w:r w:rsidRPr="000D1BEA">
        <w:rPr>
          <w:rFonts w:cs="Times New Roman"/>
          <w:szCs w:val="24"/>
        </w:rPr>
        <w:t xml:space="preserve"> bráðfeingisvernd</w:t>
      </w:r>
      <w:r w:rsidR="00CA59AE">
        <w:rPr>
          <w:rFonts w:cs="Times New Roman"/>
          <w:szCs w:val="24"/>
        </w:rPr>
        <w:t xml:space="preserve"> í verk</w:t>
      </w:r>
      <w:r w:rsidRPr="000D1BEA">
        <w:rPr>
          <w:rFonts w:cs="Times New Roman"/>
          <w:szCs w:val="24"/>
        </w:rPr>
        <w:t xml:space="preserve"> fyri </w:t>
      </w:r>
      <w:proofErr w:type="spellStart"/>
      <w:r w:rsidRPr="000D1BEA">
        <w:rPr>
          <w:rFonts w:cs="Times New Roman"/>
          <w:szCs w:val="24"/>
        </w:rPr>
        <w:t>Melina</w:t>
      </w:r>
      <w:proofErr w:type="spellEnd"/>
      <w:r w:rsidRPr="000D1BEA">
        <w:rPr>
          <w:rFonts w:cs="Times New Roman"/>
          <w:szCs w:val="24"/>
        </w:rPr>
        <w:t xml:space="preserve"> og bakkan oman fyri </w:t>
      </w:r>
      <w:r>
        <w:rPr>
          <w:rFonts w:cs="Times New Roman"/>
          <w:szCs w:val="24"/>
        </w:rPr>
        <w:t>L</w:t>
      </w:r>
      <w:r w:rsidRPr="000D1BEA">
        <w:rPr>
          <w:rFonts w:cs="Times New Roman"/>
          <w:szCs w:val="24"/>
        </w:rPr>
        <w:t>ónna</w:t>
      </w:r>
      <w:r>
        <w:rPr>
          <w:rFonts w:cs="Times New Roman"/>
          <w:szCs w:val="24"/>
        </w:rPr>
        <w:t xml:space="preserve"> í Saksun</w:t>
      </w:r>
      <w:r w:rsidRPr="000D1BEA">
        <w:rPr>
          <w:rFonts w:cs="Times New Roman"/>
          <w:szCs w:val="24"/>
        </w:rPr>
        <w:t xml:space="preserve">. </w:t>
      </w:r>
      <w:r w:rsidR="00CA59AE">
        <w:rPr>
          <w:rFonts w:cs="Times New Roman"/>
          <w:szCs w:val="24"/>
        </w:rPr>
        <w:t xml:space="preserve">Tað </w:t>
      </w:r>
      <w:proofErr w:type="spellStart"/>
      <w:r w:rsidR="00CA59AE">
        <w:rPr>
          <w:rFonts w:cs="Times New Roman"/>
          <w:szCs w:val="24"/>
        </w:rPr>
        <w:t>s</w:t>
      </w:r>
      <w:r w:rsidR="00CA59AE" w:rsidRPr="000D1BEA">
        <w:rPr>
          <w:rFonts w:cs="Times New Roman"/>
          <w:szCs w:val="24"/>
        </w:rPr>
        <w:t>andríka</w:t>
      </w:r>
      <w:proofErr w:type="spellEnd"/>
      <w:r w:rsidR="00CA59AE" w:rsidRPr="000D1BEA">
        <w:rPr>
          <w:rFonts w:cs="Times New Roman"/>
          <w:szCs w:val="24"/>
        </w:rPr>
        <w:t xml:space="preserve"> jørðildi</w:t>
      </w:r>
      <w:r w:rsidR="00CA59AE">
        <w:rPr>
          <w:rFonts w:cs="Times New Roman"/>
          <w:szCs w:val="24"/>
        </w:rPr>
        <w:t>ð</w:t>
      </w:r>
      <w:r w:rsidR="00CA59AE" w:rsidRPr="000D1BEA">
        <w:rPr>
          <w:rFonts w:cs="Times New Roman"/>
          <w:szCs w:val="24"/>
        </w:rPr>
        <w:t xml:space="preserve"> er viðkvæmt</w:t>
      </w:r>
      <w:r w:rsidR="00CA59AE">
        <w:rPr>
          <w:rFonts w:cs="Times New Roman"/>
          <w:szCs w:val="24"/>
        </w:rPr>
        <w:t>,</w:t>
      </w:r>
      <w:r w:rsidR="00CA59AE" w:rsidRPr="000D1BEA">
        <w:rPr>
          <w:rFonts w:cs="Times New Roman"/>
          <w:szCs w:val="24"/>
        </w:rPr>
        <w:t xml:space="preserve"> og lítið</w:t>
      </w:r>
      <w:r w:rsidR="00CA59AE">
        <w:rPr>
          <w:rFonts w:cs="Times New Roman"/>
          <w:szCs w:val="24"/>
        </w:rPr>
        <w:t xml:space="preserve"> skal</w:t>
      </w:r>
      <w:r w:rsidR="00CA59AE" w:rsidRPr="000D1BEA">
        <w:rPr>
          <w:rFonts w:cs="Times New Roman"/>
          <w:szCs w:val="24"/>
        </w:rPr>
        <w:t xml:space="preserve"> til at órógva gróðurin, sum hevur fest røtur við sandin. Serliga </w:t>
      </w:r>
      <w:proofErr w:type="spellStart"/>
      <w:r w:rsidR="00CA59AE" w:rsidRPr="000D1BEA">
        <w:rPr>
          <w:rFonts w:cs="Times New Roman"/>
          <w:szCs w:val="24"/>
        </w:rPr>
        <w:t>Melin</w:t>
      </w:r>
      <w:proofErr w:type="spellEnd"/>
      <w:r w:rsidR="00CA59AE" w:rsidRPr="000D1BEA">
        <w:rPr>
          <w:rFonts w:cs="Times New Roman"/>
          <w:szCs w:val="24"/>
        </w:rPr>
        <w:t xml:space="preserve">, á farleiðini út á </w:t>
      </w:r>
      <w:r w:rsidR="00CA59AE">
        <w:rPr>
          <w:rFonts w:cs="Times New Roman"/>
          <w:szCs w:val="24"/>
        </w:rPr>
        <w:t>L</w:t>
      </w:r>
      <w:r w:rsidR="00CA59AE" w:rsidRPr="000D1BEA">
        <w:rPr>
          <w:rFonts w:cs="Times New Roman"/>
          <w:szCs w:val="24"/>
        </w:rPr>
        <w:t xml:space="preserve">ónna, tolir illa ferðsluna, sum </w:t>
      </w:r>
      <w:r w:rsidR="00CA59AE">
        <w:rPr>
          <w:rFonts w:cs="Times New Roman"/>
          <w:szCs w:val="24"/>
        </w:rPr>
        <w:t>fer</w:t>
      </w:r>
      <w:r w:rsidR="00CA59AE" w:rsidRPr="000D1BEA">
        <w:rPr>
          <w:rFonts w:cs="Times New Roman"/>
          <w:szCs w:val="24"/>
        </w:rPr>
        <w:t xml:space="preserve"> ígjøgnum økið</w:t>
      </w:r>
      <w:r w:rsidR="00CA59AE">
        <w:rPr>
          <w:rFonts w:cs="Times New Roman"/>
          <w:szCs w:val="24"/>
        </w:rPr>
        <w:t>, og t</w:t>
      </w:r>
      <w:r w:rsidR="00CA59AE" w:rsidRPr="000D1BEA">
        <w:rPr>
          <w:rFonts w:cs="Times New Roman"/>
          <w:szCs w:val="24"/>
        </w:rPr>
        <w:t>ýðilig tekin eru um máan</w:t>
      </w:r>
      <w:r w:rsidR="00CA59AE">
        <w:rPr>
          <w:rFonts w:cs="Times New Roman"/>
          <w:szCs w:val="24"/>
        </w:rPr>
        <w:t>. Til at geva gróðrinum møguleika at koma fyri seg aftur</w:t>
      </w:r>
      <w:r w:rsidR="00CA59AE" w:rsidRPr="000D1BEA">
        <w:rPr>
          <w:rFonts w:cs="Times New Roman"/>
          <w:szCs w:val="24"/>
        </w:rPr>
        <w:t xml:space="preserve"> er ætlanin </w:t>
      </w:r>
      <w:r w:rsidR="00CA59AE">
        <w:rPr>
          <w:rFonts w:cs="Times New Roman"/>
          <w:szCs w:val="24"/>
        </w:rPr>
        <w:t xml:space="preserve">við </w:t>
      </w:r>
      <w:proofErr w:type="spellStart"/>
      <w:r w:rsidR="00CA59AE" w:rsidRPr="000D1BEA">
        <w:rPr>
          <w:rFonts w:cs="Times New Roman"/>
          <w:szCs w:val="24"/>
        </w:rPr>
        <w:t>skelti</w:t>
      </w:r>
      <w:r w:rsidR="00CA59AE">
        <w:rPr>
          <w:rFonts w:cs="Times New Roman"/>
          <w:szCs w:val="24"/>
        </w:rPr>
        <w:t>ng</w:t>
      </w:r>
      <w:proofErr w:type="spellEnd"/>
      <w:r w:rsidR="00CA59AE" w:rsidRPr="000D1BEA">
        <w:rPr>
          <w:rFonts w:cs="Times New Roman"/>
          <w:szCs w:val="24"/>
        </w:rPr>
        <w:t xml:space="preserve"> og girðing at </w:t>
      </w:r>
      <w:r w:rsidR="00CA59AE">
        <w:rPr>
          <w:rFonts w:cs="Times New Roman"/>
          <w:szCs w:val="24"/>
        </w:rPr>
        <w:t>beina</w:t>
      </w:r>
      <w:r w:rsidR="00CA59AE" w:rsidRPr="000D1BEA">
        <w:rPr>
          <w:rFonts w:cs="Times New Roman"/>
          <w:szCs w:val="24"/>
        </w:rPr>
        <w:t xml:space="preserve"> </w:t>
      </w:r>
      <w:r w:rsidR="00CA59AE">
        <w:rPr>
          <w:rFonts w:cs="Times New Roman"/>
          <w:szCs w:val="24"/>
        </w:rPr>
        <w:t>ferðsluna</w:t>
      </w:r>
      <w:r w:rsidR="00CA59AE" w:rsidRPr="000D1BEA">
        <w:rPr>
          <w:rFonts w:cs="Times New Roman"/>
          <w:szCs w:val="24"/>
        </w:rPr>
        <w:t xml:space="preserve"> </w:t>
      </w:r>
      <w:r w:rsidR="00CA59AE">
        <w:rPr>
          <w:rFonts w:cs="Times New Roman"/>
          <w:szCs w:val="24"/>
        </w:rPr>
        <w:t>uttan</w:t>
      </w:r>
      <w:r w:rsidR="00CA59AE" w:rsidRPr="000D1BEA">
        <w:rPr>
          <w:rFonts w:cs="Times New Roman"/>
          <w:szCs w:val="24"/>
        </w:rPr>
        <w:t xml:space="preserve"> um </w:t>
      </w:r>
      <w:proofErr w:type="spellStart"/>
      <w:r w:rsidR="00CA59AE" w:rsidRPr="000D1BEA">
        <w:rPr>
          <w:rFonts w:cs="Times New Roman"/>
          <w:szCs w:val="24"/>
        </w:rPr>
        <w:t>Melina</w:t>
      </w:r>
      <w:proofErr w:type="spellEnd"/>
      <w:r w:rsidR="00CA59AE" w:rsidRPr="000D1BEA">
        <w:rPr>
          <w:rFonts w:cs="Times New Roman"/>
          <w:szCs w:val="24"/>
        </w:rPr>
        <w:t xml:space="preserve">. </w:t>
      </w:r>
      <w:proofErr w:type="spellStart"/>
      <w:r w:rsidR="006912A2">
        <w:rPr>
          <w:rFonts w:cs="Times New Roman"/>
          <w:szCs w:val="24"/>
        </w:rPr>
        <w:t>B</w:t>
      </w:r>
      <w:r w:rsidR="006912A2" w:rsidRPr="000D1BEA">
        <w:rPr>
          <w:rFonts w:cs="Times New Roman"/>
          <w:szCs w:val="24"/>
        </w:rPr>
        <w:t>ráðfeingisvernd</w:t>
      </w:r>
      <w:r w:rsidR="006912A2">
        <w:rPr>
          <w:rFonts w:cs="Times New Roman"/>
          <w:szCs w:val="24"/>
        </w:rPr>
        <w:t>in</w:t>
      </w:r>
      <w:proofErr w:type="spellEnd"/>
      <w:r w:rsidR="006912A2" w:rsidRPr="000D1BEA">
        <w:rPr>
          <w:rFonts w:cs="Times New Roman"/>
          <w:szCs w:val="24"/>
        </w:rPr>
        <w:t xml:space="preserve"> fevnir um tvey øki</w:t>
      </w:r>
      <w:r w:rsidR="006912A2">
        <w:rPr>
          <w:rFonts w:cs="Times New Roman"/>
          <w:szCs w:val="24"/>
        </w:rPr>
        <w:t>r, sum tilsamans eru</w:t>
      </w:r>
      <w:r w:rsidR="006912A2" w:rsidRPr="000D1BEA">
        <w:rPr>
          <w:rFonts w:cs="Times New Roman"/>
          <w:szCs w:val="24"/>
        </w:rPr>
        <w:t xml:space="preserve"> 2,5 </w:t>
      </w:r>
      <w:proofErr w:type="spellStart"/>
      <w:r w:rsidR="006912A2" w:rsidRPr="000D1BEA">
        <w:rPr>
          <w:rFonts w:cs="Times New Roman"/>
          <w:szCs w:val="24"/>
        </w:rPr>
        <w:t>h</w:t>
      </w:r>
      <w:r w:rsidR="006912A2">
        <w:rPr>
          <w:rFonts w:cs="Times New Roman"/>
          <w:szCs w:val="24"/>
        </w:rPr>
        <w:t>a</w:t>
      </w:r>
      <w:proofErr w:type="spellEnd"/>
      <w:r w:rsidR="006912A2">
        <w:rPr>
          <w:rFonts w:cs="Times New Roman"/>
          <w:szCs w:val="24"/>
        </w:rPr>
        <w:t xml:space="preserve"> til víddar.</w:t>
      </w:r>
    </w:p>
    <w:p w14:paraId="7D0C5247" w14:textId="2A413CD5" w:rsidR="009E5716" w:rsidRPr="000D1BEA" w:rsidRDefault="009E5716" w:rsidP="009E5716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0D1BEA">
        <w:rPr>
          <w:rFonts w:cs="Times New Roman"/>
          <w:szCs w:val="24"/>
        </w:rPr>
        <w:t>orgar</w:t>
      </w:r>
      <w:r>
        <w:rPr>
          <w:rFonts w:cs="Times New Roman"/>
          <w:szCs w:val="24"/>
        </w:rPr>
        <w:t>ar</w:t>
      </w:r>
      <w:r w:rsidRPr="000D1BEA">
        <w:rPr>
          <w:rFonts w:cs="Times New Roman"/>
          <w:szCs w:val="24"/>
        </w:rPr>
        <w:t xml:space="preserve"> í Saksun</w:t>
      </w:r>
      <w:r w:rsidR="000A7670">
        <w:rPr>
          <w:rFonts w:cs="Times New Roman"/>
          <w:szCs w:val="24"/>
        </w:rPr>
        <w:t>, sum</w:t>
      </w:r>
      <w:r>
        <w:rPr>
          <w:rFonts w:cs="Times New Roman"/>
          <w:szCs w:val="24"/>
        </w:rPr>
        <w:t xml:space="preserve"> </w:t>
      </w:r>
      <w:r w:rsidR="000A7670" w:rsidRPr="000D1BEA">
        <w:rPr>
          <w:rFonts w:cs="Times New Roman"/>
          <w:szCs w:val="24"/>
        </w:rPr>
        <w:t xml:space="preserve">halda økið við </w:t>
      </w:r>
      <w:r w:rsidR="000A7670">
        <w:rPr>
          <w:rFonts w:cs="Times New Roman"/>
          <w:szCs w:val="24"/>
        </w:rPr>
        <w:t>P</w:t>
      </w:r>
      <w:r w:rsidR="000A7670" w:rsidRPr="000D1BEA">
        <w:rPr>
          <w:rFonts w:cs="Times New Roman"/>
          <w:szCs w:val="24"/>
        </w:rPr>
        <w:t xml:space="preserve">ollin </w:t>
      </w:r>
      <w:r w:rsidR="000A7670">
        <w:rPr>
          <w:rFonts w:cs="Times New Roman"/>
          <w:szCs w:val="24"/>
        </w:rPr>
        <w:t>vera</w:t>
      </w:r>
      <w:r w:rsidR="000A7670" w:rsidRPr="000D1BEA">
        <w:rPr>
          <w:rFonts w:cs="Times New Roman"/>
          <w:szCs w:val="24"/>
        </w:rPr>
        <w:t xml:space="preserve"> undir trýsti frá øktari ferðavinnu</w:t>
      </w:r>
      <w:r w:rsidR="000A767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hava mælt til verndina</w:t>
      </w:r>
      <w:r w:rsidR="00CA59AE">
        <w:rPr>
          <w:rFonts w:cs="Times New Roman"/>
          <w:szCs w:val="24"/>
        </w:rPr>
        <w:t xml:space="preserve">, og </w:t>
      </w:r>
      <w:proofErr w:type="spellStart"/>
      <w:r w:rsidR="00CA59AE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áttúrufyrisitingin</w:t>
      </w:r>
      <w:proofErr w:type="spellEnd"/>
      <w:r>
        <w:rPr>
          <w:rFonts w:cs="Times New Roman"/>
          <w:szCs w:val="24"/>
        </w:rPr>
        <w:t xml:space="preserve"> á Umhvørvisstovuni </w:t>
      </w:r>
      <w:r w:rsidRPr="000D1BEA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evur</w:t>
      </w:r>
      <w:r w:rsidRPr="000D1BEA">
        <w:rPr>
          <w:rFonts w:cs="Times New Roman"/>
          <w:szCs w:val="24"/>
        </w:rPr>
        <w:t xml:space="preserve"> skoðað økið og </w:t>
      </w:r>
      <w:r>
        <w:rPr>
          <w:rFonts w:cs="Times New Roman"/>
          <w:szCs w:val="24"/>
        </w:rPr>
        <w:t>hitt</w:t>
      </w:r>
      <w:r w:rsidRPr="000D1BEA">
        <w:rPr>
          <w:rFonts w:cs="Times New Roman"/>
          <w:szCs w:val="24"/>
        </w:rPr>
        <w:t xml:space="preserve"> jarðareigarar, Sunda kommunu, Visit Faroe Islands og Jarðfeingi</w:t>
      </w:r>
      <w:r>
        <w:rPr>
          <w:rFonts w:cs="Times New Roman"/>
          <w:szCs w:val="24"/>
        </w:rPr>
        <w:t xml:space="preserve"> á fundi</w:t>
      </w:r>
      <w:r w:rsidRPr="000D1BEA">
        <w:rPr>
          <w:rFonts w:cs="Times New Roman"/>
          <w:szCs w:val="24"/>
        </w:rPr>
        <w:t xml:space="preserve">. </w:t>
      </w:r>
    </w:p>
    <w:p w14:paraId="5FD53235" w14:textId="48A7CA0F" w:rsidR="009E5716" w:rsidRPr="000D1BEA" w:rsidRDefault="009E5716" w:rsidP="009E5716">
      <w:pPr>
        <w:rPr>
          <w:rFonts w:cs="Times New Roman"/>
          <w:szCs w:val="24"/>
        </w:rPr>
      </w:pPr>
      <w:proofErr w:type="spellStart"/>
      <w:r w:rsidRPr="000D1BEA">
        <w:rPr>
          <w:rFonts w:cs="Times New Roman"/>
          <w:szCs w:val="24"/>
        </w:rPr>
        <w:t>Ferðsluteljingar</w:t>
      </w:r>
      <w:proofErr w:type="spellEnd"/>
      <w:r w:rsidRPr="000D1BEA">
        <w:rPr>
          <w:rFonts w:cs="Times New Roman"/>
          <w:szCs w:val="24"/>
        </w:rPr>
        <w:t xml:space="preserve">, sum Landsverk hevur gjørt á </w:t>
      </w:r>
      <w:proofErr w:type="spellStart"/>
      <w:r w:rsidRPr="000D1BEA">
        <w:rPr>
          <w:rFonts w:cs="Times New Roman"/>
          <w:szCs w:val="24"/>
        </w:rPr>
        <w:t>Saksunarvegnum</w:t>
      </w:r>
      <w:proofErr w:type="spellEnd"/>
      <w:r w:rsidRPr="000D1BEA">
        <w:rPr>
          <w:rFonts w:cs="Times New Roman"/>
          <w:szCs w:val="24"/>
        </w:rPr>
        <w:t xml:space="preserve">, vísa, at </w:t>
      </w:r>
      <w:r>
        <w:rPr>
          <w:rFonts w:cs="Times New Roman"/>
          <w:szCs w:val="24"/>
        </w:rPr>
        <w:t>har</w:t>
      </w:r>
      <w:r w:rsidRPr="000D1BEA">
        <w:rPr>
          <w:rFonts w:cs="Times New Roman"/>
          <w:szCs w:val="24"/>
        </w:rPr>
        <w:t xml:space="preserve"> tað </w:t>
      </w:r>
      <w:r>
        <w:rPr>
          <w:rFonts w:cs="Times New Roman"/>
          <w:szCs w:val="24"/>
        </w:rPr>
        <w:t>á</w:t>
      </w:r>
      <w:r w:rsidRPr="000D1BEA">
        <w:rPr>
          <w:rFonts w:cs="Times New Roman"/>
          <w:szCs w:val="24"/>
        </w:rPr>
        <w:t xml:space="preserve"> vet</w:t>
      </w:r>
      <w:r>
        <w:rPr>
          <w:rFonts w:cs="Times New Roman"/>
          <w:szCs w:val="24"/>
        </w:rPr>
        <w:t>ri</w:t>
      </w:r>
      <w:r w:rsidRPr="000D1BEA">
        <w:rPr>
          <w:rFonts w:cs="Times New Roman"/>
          <w:szCs w:val="24"/>
        </w:rPr>
        <w:t xml:space="preserve"> koyra </w:t>
      </w:r>
      <w:r>
        <w:rPr>
          <w:rFonts w:cs="Times New Roman"/>
          <w:szCs w:val="24"/>
        </w:rPr>
        <w:t>um</w:t>
      </w:r>
      <w:r w:rsidRPr="000D1BEA">
        <w:rPr>
          <w:rFonts w:cs="Times New Roman"/>
          <w:szCs w:val="24"/>
        </w:rPr>
        <w:t xml:space="preserve"> 25 bila</w:t>
      </w:r>
      <w:r>
        <w:rPr>
          <w:rFonts w:cs="Times New Roman"/>
          <w:szCs w:val="24"/>
        </w:rPr>
        <w:t>r</w:t>
      </w:r>
      <w:r w:rsidRPr="000D1BEA">
        <w:rPr>
          <w:rFonts w:cs="Times New Roman"/>
          <w:szCs w:val="24"/>
        </w:rPr>
        <w:t xml:space="preserve"> til Saksunar</w:t>
      </w:r>
      <w:r>
        <w:rPr>
          <w:rFonts w:cs="Times New Roman"/>
          <w:szCs w:val="24"/>
        </w:rPr>
        <w:t xml:space="preserve"> um samdøgrið</w:t>
      </w:r>
      <w:r w:rsidRPr="000D1BEA">
        <w:rPr>
          <w:rFonts w:cs="Times New Roman"/>
          <w:szCs w:val="24"/>
        </w:rPr>
        <w:t xml:space="preserve">, </w:t>
      </w:r>
      <w:r w:rsidR="00BF0A6A">
        <w:rPr>
          <w:rFonts w:cs="Times New Roman"/>
          <w:szCs w:val="24"/>
        </w:rPr>
        <w:t xml:space="preserve">liggur </w:t>
      </w:r>
      <w:r>
        <w:rPr>
          <w:rFonts w:cs="Times New Roman"/>
          <w:szCs w:val="24"/>
        </w:rPr>
        <w:t>ferðslan</w:t>
      </w:r>
      <w:r w:rsidR="00BF0A6A">
        <w:rPr>
          <w:rFonts w:cs="Times New Roman"/>
          <w:szCs w:val="24"/>
        </w:rPr>
        <w:t xml:space="preserve"> á</w:t>
      </w:r>
      <w:r>
        <w:rPr>
          <w:rFonts w:cs="Times New Roman"/>
          <w:szCs w:val="24"/>
        </w:rPr>
        <w:t xml:space="preserve"> sum</w:t>
      </w:r>
      <w:r w:rsidR="00BF0A6A">
        <w:rPr>
          <w:rFonts w:cs="Times New Roman"/>
          <w:szCs w:val="24"/>
        </w:rPr>
        <w:t>ri um</w:t>
      </w:r>
      <w:r>
        <w:rPr>
          <w:rFonts w:cs="Times New Roman"/>
          <w:szCs w:val="24"/>
        </w:rPr>
        <w:t xml:space="preserve"> 175 bilar um samdøgrið.</w:t>
      </w:r>
      <w:r w:rsidRPr="00F13145">
        <w:rPr>
          <w:rFonts w:cs="Times New Roman"/>
          <w:szCs w:val="24"/>
        </w:rPr>
        <w:t xml:space="preserve"> </w:t>
      </w:r>
      <w:r w:rsidR="00BF0A6A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erðslan</w:t>
      </w:r>
      <w:r w:rsidR="00BF0A6A">
        <w:rPr>
          <w:rFonts w:cs="Times New Roman"/>
          <w:szCs w:val="24"/>
        </w:rPr>
        <w:t xml:space="preserve"> er sostatt sjey ferðir størri á sumri enn á</w:t>
      </w:r>
      <w:r>
        <w:rPr>
          <w:rFonts w:cs="Times New Roman"/>
          <w:szCs w:val="24"/>
        </w:rPr>
        <w:t xml:space="preserve"> vet</w:t>
      </w:r>
      <w:r w:rsidR="00BF0A6A">
        <w:rPr>
          <w:rFonts w:cs="Times New Roman"/>
          <w:szCs w:val="24"/>
        </w:rPr>
        <w:t>ri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GPS-skrásetingar</w:t>
      </w:r>
      <w:proofErr w:type="spellEnd"/>
      <w:r w:rsidR="00BF0A6A">
        <w:rPr>
          <w:rFonts w:cs="Times New Roman"/>
          <w:szCs w:val="24"/>
        </w:rPr>
        <w:t xml:space="preserve"> hjá Visit Faroe Islands</w:t>
      </w:r>
      <w:r>
        <w:rPr>
          <w:rFonts w:cs="Times New Roman"/>
          <w:szCs w:val="24"/>
        </w:rPr>
        <w:t xml:space="preserve"> av fartelefonum í økinum</w:t>
      </w:r>
      <w:r w:rsidR="00BF0A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vísa, at </w:t>
      </w:r>
      <w:r w:rsidR="00BF0A6A">
        <w:rPr>
          <w:rFonts w:cs="Times New Roman"/>
          <w:szCs w:val="24"/>
        </w:rPr>
        <w:t>millum</w:t>
      </w:r>
      <w:r>
        <w:rPr>
          <w:rFonts w:cs="Times New Roman"/>
          <w:szCs w:val="24"/>
        </w:rPr>
        <w:t xml:space="preserve"> apríl</w:t>
      </w:r>
      <w:r w:rsidR="00BF0A6A"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septembur</w:t>
      </w:r>
      <w:proofErr w:type="spellEnd"/>
      <w:r>
        <w:rPr>
          <w:rFonts w:cs="Times New Roman"/>
          <w:szCs w:val="24"/>
        </w:rPr>
        <w:t xml:space="preserve"> 2023 </w:t>
      </w:r>
      <w:r w:rsidR="00091FD3">
        <w:rPr>
          <w:rFonts w:cs="Times New Roman"/>
          <w:szCs w:val="24"/>
        </w:rPr>
        <w:t>gingu</w:t>
      </w:r>
      <w:r>
        <w:rPr>
          <w:rFonts w:cs="Times New Roman"/>
          <w:szCs w:val="24"/>
        </w:rPr>
        <w:t xml:space="preserve"> </w:t>
      </w:r>
      <w:r w:rsidR="00BF0A6A">
        <w:rPr>
          <w:rFonts w:cs="Times New Roman"/>
          <w:szCs w:val="24"/>
        </w:rPr>
        <w:t>um</w:t>
      </w:r>
      <w:r>
        <w:rPr>
          <w:rFonts w:cs="Times New Roman"/>
          <w:szCs w:val="24"/>
        </w:rPr>
        <w:t xml:space="preserve"> 6.526 fólk út á Pollin og</w:t>
      </w:r>
      <w:r w:rsidR="00BF0A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sannlíkt eisini </w:t>
      </w:r>
      <w:r w:rsidR="00BF0A6A">
        <w:rPr>
          <w:rFonts w:cs="Times New Roman"/>
          <w:szCs w:val="24"/>
        </w:rPr>
        <w:t>um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Melin</w:t>
      </w:r>
      <w:r w:rsidR="00BF0A6A"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>. Fyrivarni skal</w:t>
      </w:r>
      <w:r w:rsidR="00BF0A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takast </w:t>
      </w:r>
      <w:r w:rsidR="00BF0A6A">
        <w:rPr>
          <w:rFonts w:cs="Times New Roman"/>
          <w:szCs w:val="24"/>
        </w:rPr>
        <w:t xml:space="preserve">fyri møguligum </w:t>
      </w:r>
      <w:proofErr w:type="spellStart"/>
      <w:r w:rsidR="00BF0A6A">
        <w:rPr>
          <w:rFonts w:cs="Times New Roman"/>
          <w:szCs w:val="24"/>
        </w:rPr>
        <w:t>feilkeldum</w:t>
      </w:r>
      <w:proofErr w:type="spellEnd"/>
      <w:r w:rsidR="00BF0A6A">
        <w:rPr>
          <w:rFonts w:cs="Times New Roman"/>
          <w:szCs w:val="24"/>
        </w:rPr>
        <w:t xml:space="preserve"> í sambandi við skrásetingarnar.</w:t>
      </w:r>
      <w:r>
        <w:rPr>
          <w:rFonts w:cs="Times New Roman"/>
          <w:szCs w:val="24"/>
        </w:rPr>
        <w:t xml:space="preserve">  </w:t>
      </w:r>
    </w:p>
    <w:p w14:paraId="10F3F9BE" w14:textId="07624807" w:rsidR="009E5716" w:rsidRPr="000D1BEA" w:rsidRDefault="009E5716" w:rsidP="009E5716">
      <w:pPr>
        <w:rPr>
          <w:rFonts w:cs="Times New Roman"/>
          <w:szCs w:val="24"/>
        </w:rPr>
      </w:pPr>
      <w:r w:rsidRPr="000D1BEA">
        <w:rPr>
          <w:rFonts w:cs="Times New Roman"/>
          <w:szCs w:val="24"/>
        </w:rPr>
        <w:t>Í fyrsta</w:t>
      </w:r>
      <w:r>
        <w:rPr>
          <w:rFonts w:cs="Times New Roman"/>
          <w:szCs w:val="24"/>
        </w:rPr>
        <w:t xml:space="preserve"> umfari </w:t>
      </w:r>
      <w:r w:rsidR="00BF0A6A">
        <w:rPr>
          <w:rFonts w:cs="Times New Roman"/>
          <w:szCs w:val="24"/>
        </w:rPr>
        <w:t>er ætlanin, at seyður</w:t>
      </w:r>
      <w:r>
        <w:rPr>
          <w:rFonts w:cs="Times New Roman"/>
          <w:szCs w:val="24"/>
        </w:rPr>
        <w:t xml:space="preserve"> </w:t>
      </w:r>
      <w:r w:rsidR="007B1E22">
        <w:rPr>
          <w:rFonts w:cs="Times New Roman"/>
          <w:szCs w:val="24"/>
        </w:rPr>
        <w:t>verður</w:t>
      </w:r>
      <w:r w:rsidRPr="000D1BEA">
        <w:rPr>
          <w:rFonts w:cs="Times New Roman"/>
          <w:szCs w:val="24"/>
        </w:rPr>
        <w:t xml:space="preserve"> undantikin</w:t>
      </w:r>
      <w:r>
        <w:rPr>
          <w:rFonts w:cs="Times New Roman"/>
          <w:szCs w:val="24"/>
        </w:rPr>
        <w:t xml:space="preserve"> avmarkingunum, sum </w:t>
      </w:r>
      <w:r w:rsidR="006912A2">
        <w:rPr>
          <w:rFonts w:cs="Times New Roman"/>
          <w:szCs w:val="24"/>
        </w:rPr>
        <w:t>settar verða í verk</w:t>
      </w:r>
      <w:r>
        <w:rPr>
          <w:rFonts w:cs="Times New Roman"/>
          <w:szCs w:val="24"/>
        </w:rPr>
        <w:t>. At forðað fyri seyði hevði s</w:t>
      </w:r>
      <w:r w:rsidRPr="000D1BEA">
        <w:rPr>
          <w:rFonts w:cs="Times New Roman"/>
          <w:szCs w:val="24"/>
        </w:rPr>
        <w:t>et</w:t>
      </w:r>
      <w:r>
        <w:rPr>
          <w:rFonts w:cs="Times New Roman"/>
          <w:szCs w:val="24"/>
        </w:rPr>
        <w:t>t størri</w:t>
      </w:r>
      <w:r w:rsidRPr="000D1BEA">
        <w:rPr>
          <w:rFonts w:cs="Times New Roman"/>
          <w:szCs w:val="24"/>
        </w:rPr>
        <w:t xml:space="preserve"> krøv til girðing</w:t>
      </w:r>
      <w:r>
        <w:rPr>
          <w:rFonts w:cs="Times New Roman"/>
          <w:szCs w:val="24"/>
        </w:rPr>
        <w:t>ina,</w:t>
      </w:r>
      <w:r w:rsidRPr="000D1BEA">
        <w:rPr>
          <w:rFonts w:cs="Times New Roman"/>
          <w:szCs w:val="24"/>
        </w:rPr>
        <w:t xml:space="preserve"> og eingin seyður var </w:t>
      </w:r>
      <w:r>
        <w:rPr>
          <w:rFonts w:cs="Times New Roman"/>
          <w:szCs w:val="24"/>
        </w:rPr>
        <w:t xml:space="preserve">við </w:t>
      </w:r>
      <w:proofErr w:type="spellStart"/>
      <w:r>
        <w:rPr>
          <w:rFonts w:cs="Times New Roman"/>
          <w:szCs w:val="24"/>
        </w:rPr>
        <w:t>Melina</w:t>
      </w:r>
      <w:proofErr w:type="spellEnd"/>
      <w:r>
        <w:rPr>
          <w:rFonts w:cs="Times New Roman"/>
          <w:szCs w:val="24"/>
        </w:rPr>
        <w:t>,</w:t>
      </w:r>
      <w:r w:rsidRPr="000D1BEA">
        <w:rPr>
          <w:rFonts w:cs="Times New Roman"/>
          <w:szCs w:val="24"/>
        </w:rPr>
        <w:t xml:space="preserve"> tá</w:t>
      </w:r>
      <w:r>
        <w:rPr>
          <w:rFonts w:cs="Times New Roman"/>
          <w:szCs w:val="24"/>
        </w:rPr>
        <w:t xml:space="preserve"> ið</w:t>
      </w:r>
      <w:r w:rsidRPr="000D1BEA">
        <w:rPr>
          <w:rFonts w:cs="Times New Roman"/>
          <w:szCs w:val="24"/>
        </w:rPr>
        <w:t xml:space="preserve"> skoðan</w:t>
      </w:r>
      <w:r>
        <w:rPr>
          <w:rFonts w:cs="Times New Roman"/>
          <w:szCs w:val="24"/>
        </w:rPr>
        <w:t>in</w:t>
      </w:r>
      <w:r w:rsidRPr="000D1B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fór fram</w:t>
      </w:r>
      <w:r w:rsidRPr="000D1BEA">
        <w:rPr>
          <w:rFonts w:cs="Times New Roman"/>
          <w:szCs w:val="24"/>
        </w:rPr>
        <w:t xml:space="preserve">. </w:t>
      </w:r>
    </w:p>
    <w:p w14:paraId="4B4859F0" w14:textId="1E096E05" w:rsidR="009E5716" w:rsidRDefault="009E5716" w:rsidP="009E5716">
      <w:pPr>
        <w:rPr>
          <w:rFonts w:cs="Times New Roman"/>
          <w:szCs w:val="24"/>
        </w:rPr>
      </w:pPr>
      <w:r w:rsidRPr="000D1BEA">
        <w:rPr>
          <w:rFonts w:cs="Times New Roman"/>
          <w:szCs w:val="24"/>
        </w:rPr>
        <w:t>Viðgerðin</w:t>
      </w:r>
      <w:r>
        <w:rPr>
          <w:rFonts w:cs="Times New Roman"/>
          <w:szCs w:val="24"/>
        </w:rPr>
        <w:t xml:space="preserve"> av møguligari varandi vernd</w:t>
      </w:r>
      <w:r w:rsidRPr="000D1BEA">
        <w:rPr>
          <w:rFonts w:cs="Times New Roman"/>
          <w:szCs w:val="24"/>
        </w:rPr>
        <w:t xml:space="preserve"> av </w:t>
      </w:r>
      <w:proofErr w:type="spellStart"/>
      <w:r w:rsidRPr="000D1BEA">
        <w:rPr>
          <w:rFonts w:cs="Times New Roman"/>
          <w:szCs w:val="24"/>
        </w:rPr>
        <w:t>náttúruøk</w:t>
      </w:r>
      <w:r>
        <w:rPr>
          <w:rFonts w:cs="Times New Roman"/>
          <w:szCs w:val="24"/>
        </w:rPr>
        <w:t>inum</w:t>
      </w:r>
      <w:proofErr w:type="spellEnd"/>
      <w:r w:rsidRPr="000D1BEA">
        <w:rPr>
          <w:rFonts w:cs="Times New Roman"/>
          <w:szCs w:val="24"/>
        </w:rPr>
        <w:t xml:space="preserve"> við </w:t>
      </w:r>
      <w:r>
        <w:rPr>
          <w:rFonts w:cs="Times New Roman"/>
          <w:szCs w:val="24"/>
        </w:rPr>
        <w:t>P</w:t>
      </w:r>
      <w:r w:rsidRPr="000D1BEA">
        <w:rPr>
          <w:rFonts w:cs="Times New Roman"/>
          <w:szCs w:val="24"/>
        </w:rPr>
        <w:t>ollin í Saksun heldur fram</w:t>
      </w:r>
      <w:r>
        <w:rPr>
          <w:rFonts w:cs="Times New Roman"/>
          <w:szCs w:val="24"/>
        </w:rPr>
        <w:t xml:space="preserve">, eftir at </w:t>
      </w:r>
      <w:proofErr w:type="spellStart"/>
      <w:r>
        <w:rPr>
          <w:rFonts w:cs="Times New Roman"/>
          <w:szCs w:val="24"/>
        </w:rPr>
        <w:t>bráðfeingiskunngerð</w:t>
      </w:r>
      <w:proofErr w:type="spellEnd"/>
      <w:r>
        <w:rPr>
          <w:rFonts w:cs="Times New Roman"/>
          <w:szCs w:val="24"/>
        </w:rPr>
        <w:t xml:space="preserve"> er lýst</w:t>
      </w:r>
      <w:r w:rsidRPr="000D1BEA">
        <w:rPr>
          <w:rFonts w:cs="Times New Roman"/>
          <w:szCs w:val="24"/>
        </w:rPr>
        <w:t>.</w:t>
      </w:r>
    </w:p>
    <w:p w14:paraId="0EEB2EE3" w14:textId="1D9ECCA9" w:rsidR="006912A2" w:rsidRDefault="006912A2" w:rsidP="009E571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Møguligar viðmerkingar verða at senda Umhvørvismálaráðnum á </w:t>
      </w:r>
      <w:proofErr w:type="spellStart"/>
      <w:r>
        <w:rPr>
          <w:rFonts w:cs="Times New Roman"/>
          <w:szCs w:val="24"/>
        </w:rPr>
        <w:t>umhvorvi</w:t>
      </w:r>
      <w:proofErr w:type="spellEnd"/>
      <w:r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</w:rPr>
        <w:t>umhvorvi.fo</w:t>
      </w:r>
      <w:proofErr w:type="spellEnd"/>
      <w:r>
        <w:rPr>
          <w:rFonts w:cs="Times New Roman"/>
          <w:szCs w:val="24"/>
        </w:rPr>
        <w:t>.</w:t>
      </w:r>
    </w:p>
    <w:p w14:paraId="31AF31B7" w14:textId="7FB5A841" w:rsidR="009E5716" w:rsidRPr="00F13145" w:rsidRDefault="009E5716" w:rsidP="009E5716">
      <w:pPr>
        <w:spacing w:after="0"/>
        <w:rPr>
          <w:rFonts w:cs="Times New Roman"/>
          <w:b/>
          <w:szCs w:val="24"/>
        </w:rPr>
      </w:pPr>
      <w:r w:rsidRPr="00252433">
        <w:rPr>
          <w:rFonts w:cs="Times New Roman"/>
          <w:b/>
          <w:szCs w:val="24"/>
        </w:rPr>
        <w:lastRenderedPageBreak/>
        <w:t xml:space="preserve">Freistin at lata inn ummæli er </w:t>
      </w:r>
      <w:r>
        <w:rPr>
          <w:rFonts w:cs="Times New Roman"/>
          <w:b/>
          <w:szCs w:val="24"/>
        </w:rPr>
        <w:t>hósdagin 11.</w:t>
      </w:r>
      <w:r w:rsidRPr="00F13145">
        <w:rPr>
          <w:rFonts w:cs="Times New Roman"/>
          <w:b/>
          <w:szCs w:val="24"/>
        </w:rPr>
        <w:t xml:space="preserve"> juli 2024.</w:t>
      </w:r>
    </w:p>
    <w:p w14:paraId="44B95424" w14:textId="77777777" w:rsidR="009E508F" w:rsidRDefault="009E508F" w:rsidP="00B837D0">
      <w:pPr>
        <w:spacing w:after="0"/>
        <w:rPr>
          <w:rFonts w:cs="Times New Roman"/>
          <w:szCs w:val="24"/>
        </w:rPr>
      </w:pPr>
    </w:p>
    <w:p w14:paraId="57DF41F4" w14:textId="77777777" w:rsidR="008B0685" w:rsidRDefault="008B0685" w:rsidP="008B0685">
      <w:pPr>
        <w:rPr>
          <w:rFonts w:cs="Times New Roman"/>
          <w:b/>
          <w:szCs w:val="24"/>
        </w:rPr>
      </w:pPr>
    </w:p>
    <w:p w14:paraId="211E967B" w14:textId="77777777" w:rsidR="008B0685" w:rsidRDefault="008B0685" w:rsidP="008B0685">
      <w:pPr>
        <w:rPr>
          <w:rFonts w:cs="Times New Roman"/>
          <w:b/>
          <w:szCs w:val="24"/>
        </w:rPr>
      </w:pPr>
    </w:p>
    <w:p w14:paraId="157D8791" w14:textId="0BC68D63" w:rsidR="008B0685" w:rsidRPr="008B0685" w:rsidRDefault="008B0685" w:rsidP="008B0685">
      <w:pPr>
        <w:tabs>
          <w:tab w:val="left" w:pos="59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8B0685" w:rsidRPr="008B0685" w:rsidSect="00DA1D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0"/>
    <w:rsid w:val="00077808"/>
    <w:rsid w:val="00081C11"/>
    <w:rsid w:val="00091FD3"/>
    <w:rsid w:val="000A7670"/>
    <w:rsid w:val="000F559D"/>
    <w:rsid w:val="00190461"/>
    <w:rsid w:val="002173D7"/>
    <w:rsid w:val="00242C1D"/>
    <w:rsid w:val="00262F24"/>
    <w:rsid w:val="004B779C"/>
    <w:rsid w:val="00547DEC"/>
    <w:rsid w:val="00576B49"/>
    <w:rsid w:val="005B78CD"/>
    <w:rsid w:val="00666543"/>
    <w:rsid w:val="00677FEE"/>
    <w:rsid w:val="006912A2"/>
    <w:rsid w:val="00770747"/>
    <w:rsid w:val="007B1E22"/>
    <w:rsid w:val="00837D44"/>
    <w:rsid w:val="008B0685"/>
    <w:rsid w:val="0093446D"/>
    <w:rsid w:val="00953FDA"/>
    <w:rsid w:val="00955227"/>
    <w:rsid w:val="009B0E21"/>
    <w:rsid w:val="009E508F"/>
    <w:rsid w:val="009E5716"/>
    <w:rsid w:val="00A55485"/>
    <w:rsid w:val="00A903C8"/>
    <w:rsid w:val="00A962CF"/>
    <w:rsid w:val="00AA0CF9"/>
    <w:rsid w:val="00AF1CBF"/>
    <w:rsid w:val="00AF253B"/>
    <w:rsid w:val="00AF589B"/>
    <w:rsid w:val="00B27298"/>
    <w:rsid w:val="00B71E3F"/>
    <w:rsid w:val="00B837D0"/>
    <w:rsid w:val="00BF0A6A"/>
    <w:rsid w:val="00C23390"/>
    <w:rsid w:val="00C70E28"/>
    <w:rsid w:val="00CA59AE"/>
    <w:rsid w:val="00CD3FDB"/>
    <w:rsid w:val="00D34A78"/>
    <w:rsid w:val="00DA1D46"/>
    <w:rsid w:val="00DF59E1"/>
    <w:rsid w:val="00E11ADF"/>
    <w:rsid w:val="00E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A36C9"/>
  <w15:docId w15:val="{1C56FEA5-DE21-47D8-9ED2-0BEE790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21"/>
    <w:pPr>
      <w:spacing w:line="240" w:lineRule="auto"/>
    </w:pPr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 w:cs="Times New Roman"/>
      <w:szCs w:val="24"/>
      <w:lang w:val="da-DK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 w:cs="Times New Roman"/>
      <w:szCs w:val="24"/>
      <w:lang w:val="da-DK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9B0E21"/>
    <w:rPr>
      <w:rFonts w:ascii="Times New Roman" w:hAnsi="Times New Roman" w:cs="Times New Roman" w:hint="default"/>
      <w:b/>
      <w:bCs/>
      <w:sz w:val="24"/>
    </w:rPr>
  </w:style>
  <w:style w:type="table" w:styleId="Tabel-Gitter">
    <w:name w:val="Table Grid"/>
    <w:basedOn w:val="Tabel-Normal"/>
    <w:uiPriority w:val="59"/>
    <w:rsid w:val="009B0E21"/>
    <w:pPr>
      <w:spacing w:after="0" w:line="240" w:lineRule="auto"/>
    </w:pPr>
    <w:rPr>
      <w:rFonts w:asciiTheme="minorHAnsi" w:hAnsiTheme="minorHAnsi"/>
      <w:sz w:val="22"/>
      <w:lang w:val="fo-F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78289\Downloads\uppskot-til-rundskri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uppskot-til-rundskriv</Template>
  <TotalTime>0</TotalTime>
  <Pages>2</Pages>
  <Words>361</Words>
  <Characters>2190</Characters>
  <Application>Microsoft Office Word</Application>
  <DocSecurity>0</DocSecurity>
  <Lines>136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rundskriv</vt:lpstr>
    </vt:vector>
  </TitlesOfParts>
  <Company>Lógartænastan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rundskriv</dc:title>
  <dc:subject>Uppskot til rundskriv</dc:subject>
  <dc:creator>Pætur á Borg</dc:creator>
  <cp:keywords>5. útgáva, desember 2020</cp:keywords>
  <dc:description/>
  <cp:lastModifiedBy>Kristvør H. Poulsen</cp:lastModifiedBy>
  <cp:revision>2</cp:revision>
  <cp:lastPrinted>2024-06-24T13:46:00Z</cp:lastPrinted>
  <dcterms:created xsi:type="dcterms:W3CDTF">2024-07-03T14:08:00Z</dcterms:created>
  <dcterms:modified xsi:type="dcterms:W3CDTF">2024-07-03T14:08:00Z</dcterms:modified>
</cp:coreProperties>
</file>