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A660D8F" w14:textId="6D2E3057" w:rsidR="00895D86" w:rsidRPr="004B7DCB" w:rsidRDefault="00895D86" w:rsidP="00895D86">
      <w:pPr>
        <w:jc w:val="center"/>
        <w:rPr>
          <w:rFonts w:cs="Times New Roman"/>
          <w:b/>
          <w:sz w:val="32"/>
          <w:szCs w:val="32"/>
          <w:lang w:val="fo-FO"/>
        </w:rPr>
      </w:pPr>
      <w:r w:rsidRPr="004B7DCB">
        <w:rPr>
          <w:noProof/>
          <w:lang w:val="fo-FO" w:eastAsia="fo-FO"/>
        </w:rPr>
        <w:drawing>
          <wp:anchor distT="0" distB="0" distL="114300" distR="114300" simplePos="0" relativeHeight="251659264" behindDoc="0" locked="0" layoutInCell="1" allowOverlap="1" wp14:anchorId="73CCBBB6" wp14:editId="104A309A">
            <wp:simplePos x="0" y="0"/>
            <wp:positionH relativeFrom="column">
              <wp:posOffset>2600325</wp:posOffset>
            </wp:positionH>
            <wp:positionV relativeFrom="paragraph">
              <wp:posOffset>0</wp:posOffset>
            </wp:positionV>
            <wp:extent cx="619125" cy="660400"/>
            <wp:effectExtent l="0" t="0" r="9525" b="6350"/>
            <wp:wrapTopAndBottom/>
            <wp:docPr id="14" name="Billed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DCB">
        <w:rPr>
          <w:rFonts w:cs="Times New Roman"/>
          <w:b/>
          <w:sz w:val="32"/>
          <w:szCs w:val="32"/>
          <w:lang w:val="fo-FO"/>
        </w:rPr>
        <w:t xml:space="preserve"> </w:t>
      </w:r>
      <w:r w:rsidR="004B7DCB" w:rsidRPr="004B7DCB">
        <w:rPr>
          <w:rFonts w:cs="Times New Roman"/>
          <w:b/>
          <w:sz w:val="32"/>
          <w:szCs w:val="32"/>
          <w:lang w:val="fo-FO"/>
        </w:rPr>
        <w:t>Umhvør</w:t>
      </w:r>
      <w:r w:rsidR="00570D16">
        <w:rPr>
          <w:rFonts w:cs="Times New Roman"/>
          <w:b/>
          <w:sz w:val="32"/>
          <w:szCs w:val="32"/>
          <w:lang w:val="fo-FO"/>
        </w:rPr>
        <w:t>v</w:t>
      </w:r>
      <w:r w:rsidR="004B7DCB" w:rsidRPr="004B7DCB">
        <w:rPr>
          <w:rFonts w:cs="Times New Roman"/>
          <w:b/>
          <w:sz w:val="32"/>
          <w:szCs w:val="32"/>
          <w:lang w:val="fo-FO"/>
        </w:rPr>
        <w:t>ismálaráðið</w:t>
      </w:r>
    </w:p>
    <w:p w14:paraId="5822D9D3" w14:textId="77777777" w:rsidR="00895D86" w:rsidRPr="004B7DCB" w:rsidRDefault="00895D86" w:rsidP="00895D86">
      <w:pPr>
        <w:rPr>
          <w:rStyle w:val="TypografiFed"/>
          <w:lang w:val="fo-FO"/>
        </w:rPr>
      </w:pPr>
    </w:p>
    <w:p w14:paraId="4C0B5A4E" w14:textId="77777777" w:rsidR="00895D86" w:rsidRPr="004B7DCB" w:rsidRDefault="00895D86" w:rsidP="00895D86">
      <w:pPr>
        <w:rPr>
          <w:lang w:val="fo-FO"/>
        </w:rPr>
      </w:pPr>
    </w:p>
    <w:tbl>
      <w:tblPr>
        <w:tblW w:w="0" w:type="auto"/>
        <w:jc w:val="right"/>
        <w:tblLook w:val="04A0" w:firstRow="1" w:lastRow="0" w:firstColumn="1" w:lastColumn="0" w:noHBand="0" w:noVBand="1"/>
      </w:tblPr>
      <w:tblGrid>
        <w:gridCol w:w="1523"/>
        <w:gridCol w:w="1629"/>
      </w:tblGrid>
      <w:tr w:rsidR="00173350" w:rsidRPr="004B7DCB" w14:paraId="21C3C1BC" w14:textId="77777777" w:rsidTr="00895D86">
        <w:trPr>
          <w:trHeight w:val="344"/>
          <w:jc w:val="right"/>
        </w:trPr>
        <w:tc>
          <w:tcPr>
            <w:tcW w:w="1523" w:type="dxa"/>
            <w:hideMark/>
          </w:tcPr>
          <w:p w14:paraId="6A943654" w14:textId="77777777" w:rsidR="00173350" w:rsidRPr="004B7DCB" w:rsidRDefault="00173350">
            <w:pPr>
              <w:rPr>
                <w:szCs w:val="24"/>
                <w:lang w:val="fo-FO" w:eastAsia="fo-FO"/>
              </w:rPr>
            </w:pPr>
            <w:r w:rsidRPr="004B7DCB">
              <w:rPr>
                <w:lang w:val="fo-FO"/>
              </w:rPr>
              <w:t xml:space="preserve">Dagfesting: </w:t>
            </w:r>
          </w:p>
        </w:tc>
        <w:tc>
          <w:tcPr>
            <w:tcW w:w="1629" w:type="dxa"/>
            <w:hideMark/>
          </w:tcPr>
          <w:p w14:paraId="52F5261B" w14:textId="56F68793" w:rsidR="00173350" w:rsidRPr="004B7DCB" w:rsidRDefault="00BF0CDB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>
              <w:rPr>
                <w:lang w:val="fo-FO"/>
              </w:rPr>
              <w:t>10</w:t>
            </w:r>
            <w:r w:rsidR="004B7DCB" w:rsidRPr="004B7DCB">
              <w:rPr>
                <w:lang w:val="fo-FO"/>
              </w:rPr>
              <w:t>. juli 2024</w:t>
            </w:r>
          </w:p>
        </w:tc>
      </w:tr>
      <w:tr w:rsidR="00173350" w:rsidRPr="004B7DCB" w14:paraId="2936540A" w14:textId="77777777" w:rsidTr="00895D86">
        <w:trPr>
          <w:trHeight w:val="361"/>
          <w:jc w:val="right"/>
        </w:trPr>
        <w:tc>
          <w:tcPr>
            <w:tcW w:w="1523" w:type="dxa"/>
            <w:hideMark/>
          </w:tcPr>
          <w:p w14:paraId="6DEC20A9" w14:textId="77777777" w:rsidR="00173350" w:rsidRPr="004B7DCB" w:rsidRDefault="00173350">
            <w:pPr>
              <w:rPr>
                <w:lang w:val="fo-FO"/>
              </w:rPr>
            </w:pPr>
            <w:r w:rsidRPr="004B7DCB">
              <w:rPr>
                <w:lang w:val="fo-FO"/>
              </w:rPr>
              <w:t>Mál nr.:</w:t>
            </w:r>
          </w:p>
        </w:tc>
        <w:tc>
          <w:tcPr>
            <w:tcW w:w="1629" w:type="dxa"/>
            <w:hideMark/>
          </w:tcPr>
          <w:p w14:paraId="16ADEBA8" w14:textId="2177B745" w:rsidR="00173350" w:rsidRPr="004B7DCB" w:rsidRDefault="00E524A1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>
              <w:rPr>
                <w:lang w:val="fo-FO"/>
              </w:rPr>
              <w:t>23/10678-1</w:t>
            </w:r>
            <w:r w:rsidR="0006651B">
              <w:rPr>
                <w:lang w:val="fo-FO"/>
              </w:rPr>
              <w:t>2</w:t>
            </w:r>
          </w:p>
        </w:tc>
      </w:tr>
      <w:tr w:rsidR="00173350" w:rsidRPr="004B7DCB" w14:paraId="7DADE0B2" w14:textId="77777777" w:rsidTr="00895D86">
        <w:trPr>
          <w:trHeight w:val="344"/>
          <w:jc w:val="right"/>
        </w:trPr>
        <w:tc>
          <w:tcPr>
            <w:tcW w:w="1523" w:type="dxa"/>
            <w:hideMark/>
          </w:tcPr>
          <w:p w14:paraId="2442CC77" w14:textId="77777777" w:rsidR="00173350" w:rsidRPr="004B7DCB" w:rsidRDefault="00173350">
            <w:pPr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Málsviðgjørt</w:t>
            </w:r>
            <w:proofErr w:type="spellEnd"/>
            <w:r w:rsidRPr="004B7DCB">
              <w:rPr>
                <w:lang w:val="fo-FO"/>
              </w:rPr>
              <w:t>:</w:t>
            </w:r>
          </w:p>
        </w:tc>
        <w:tc>
          <w:tcPr>
            <w:tcW w:w="1629" w:type="dxa"/>
            <w:hideMark/>
          </w:tcPr>
          <w:p w14:paraId="31AAB9FD" w14:textId="44A09CAB" w:rsidR="00173350" w:rsidRPr="004B7DCB" w:rsidRDefault="004B7DCB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 w:rsidRPr="004B7DCB">
              <w:rPr>
                <w:lang w:val="fo-FO"/>
              </w:rPr>
              <w:t>UMR/US</w:t>
            </w:r>
          </w:p>
        </w:tc>
      </w:tr>
      <w:tr w:rsidR="00173350" w:rsidRPr="004B7DCB" w14:paraId="187B6623" w14:textId="77777777" w:rsidTr="00895D86">
        <w:trPr>
          <w:trHeight w:val="344"/>
          <w:jc w:val="right"/>
        </w:trPr>
        <w:tc>
          <w:tcPr>
            <w:tcW w:w="1523" w:type="dxa"/>
            <w:hideMark/>
          </w:tcPr>
          <w:p w14:paraId="1291F8F0" w14:textId="77777777" w:rsidR="00173350" w:rsidRPr="004B7DCB" w:rsidRDefault="00173350">
            <w:pPr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Ummælistíð</w:t>
            </w:r>
            <w:proofErr w:type="spellEnd"/>
            <w:r w:rsidRPr="004B7DCB">
              <w:rPr>
                <w:lang w:val="fo-FO"/>
              </w:rPr>
              <w:t>:</w:t>
            </w:r>
          </w:p>
        </w:tc>
        <w:tc>
          <w:tcPr>
            <w:tcW w:w="1629" w:type="dxa"/>
            <w:hideMark/>
          </w:tcPr>
          <w:p w14:paraId="0507D4CD" w14:textId="2A736962" w:rsidR="00173350" w:rsidRPr="004B7DCB" w:rsidRDefault="004B7DCB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r w:rsidRPr="004B7DCB">
              <w:rPr>
                <w:lang w:val="fo-FO"/>
              </w:rPr>
              <w:t>1</w:t>
            </w:r>
            <w:r w:rsidR="00BF0CDB">
              <w:rPr>
                <w:lang w:val="fo-FO"/>
              </w:rPr>
              <w:t>0</w:t>
            </w:r>
            <w:r w:rsidRPr="004B7DCB">
              <w:rPr>
                <w:lang w:val="fo-FO"/>
              </w:rPr>
              <w:t xml:space="preserve">. juli til </w:t>
            </w:r>
            <w:r w:rsidR="00C6275D">
              <w:rPr>
                <w:lang w:val="fo-FO"/>
              </w:rPr>
              <w:t>28</w:t>
            </w:r>
            <w:r w:rsidRPr="004B7DCB">
              <w:rPr>
                <w:lang w:val="fo-FO"/>
              </w:rPr>
              <w:t>. august 2024</w:t>
            </w:r>
          </w:p>
        </w:tc>
      </w:tr>
      <w:tr w:rsidR="00173350" w:rsidRPr="004B7DCB" w14:paraId="22B743C0" w14:textId="77777777" w:rsidTr="00895D86">
        <w:trPr>
          <w:trHeight w:val="565"/>
          <w:jc w:val="right"/>
        </w:trPr>
        <w:tc>
          <w:tcPr>
            <w:tcW w:w="1523" w:type="dxa"/>
            <w:hideMark/>
          </w:tcPr>
          <w:p w14:paraId="5109FFE4" w14:textId="77777777" w:rsidR="00173350" w:rsidRPr="004B7DCB" w:rsidRDefault="00173350">
            <w:pPr>
              <w:rPr>
                <w:lang w:val="fo-FO"/>
              </w:rPr>
            </w:pPr>
            <w:r w:rsidRPr="004B7DCB">
              <w:rPr>
                <w:lang w:val="fo-FO"/>
              </w:rPr>
              <w:t>Eftirkannað:</w:t>
            </w:r>
          </w:p>
        </w:tc>
        <w:tc>
          <w:tcPr>
            <w:tcW w:w="1629" w:type="dxa"/>
            <w:hideMark/>
          </w:tcPr>
          <w:p w14:paraId="07AAA9FE" w14:textId="77777777" w:rsidR="00173350" w:rsidRPr="004B7DCB" w:rsidRDefault="00173350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Lógartænastan</w:t>
            </w:r>
            <w:proofErr w:type="spellEnd"/>
          </w:p>
          <w:p w14:paraId="394838C9" w14:textId="77777777" w:rsidR="00173350" w:rsidRPr="004B7DCB" w:rsidRDefault="00173350">
            <w:pPr>
              <w:tabs>
                <w:tab w:val="center" w:pos="4513"/>
                <w:tab w:val="right" w:pos="9026"/>
              </w:tabs>
              <w:rPr>
                <w:lang w:val="fo-FO"/>
              </w:rPr>
            </w:pPr>
            <w:proofErr w:type="spellStart"/>
            <w:r w:rsidRPr="004B7DCB">
              <w:rPr>
                <w:lang w:val="fo-FO"/>
              </w:rPr>
              <w:t>dagfestir</w:t>
            </w:r>
            <w:proofErr w:type="spellEnd"/>
            <w:r w:rsidRPr="004B7DCB">
              <w:rPr>
                <w:lang w:val="fo-FO"/>
              </w:rPr>
              <w:t xml:space="preserve"> </w:t>
            </w:r>
          </w:p>
        </w:tc>
      </w:tr>
    </w:tbl>
    <w:p w14:paraId="6BAED039" w14:textId="77777777" w:rsidR="00895D86" w:rsidRPr="004B7DCB" w:rsidRDefault="00895D86" w:rsidP="00895D86">
      <w:pPr>
        <w:rPr>
          <w:szCs w:val="24"/>
          <w:lang w:val="fo-FO"/>
        </w:rPr>
      </w:pPr>
    </w:p>
    <w:p w14:paraId="2C7712BE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</w:p>
    <w:p w14:paraId="6F16DC8F" w14:textId="77777777" w:rsidR="00895D86" w:rsidRPr="004B7DCB" w:rsidRDefault="00895D86" w:rsidP="00895D86">
      <w:pPr>
        <w:rPr>
          <w:lang w:val="fo-FO"/>
        </w:rPr>
      </w:pPr>
    </w:p>
    <w:p w14:paraId="5B185C79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Uppskot til</w:t>
      </w:r>
    </w:p>
    <w:p w14:paraId="50A077FB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</w:p>
    <w:p w14:paraId="3727B2D9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Kunngerð</w:t>
      </w:r>
    </w:p>
    <w:p w14:paraId="0905006F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um</w:t>
      </w:r>
    </w:p>
    <w:p w14:paraId="1FEE4E62" w14:textId="3E876424" w:rsidR="00895D86" w:rsidRPr="004B7DCB" w:rsidRDefault="004B7DCB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>sigling fram við landi, har fuglur heldur til</w:t>
      </w:r>
    </w:p>
    <w:p w14:paraId="1441D7F3" w14:textId="77777777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</w:p>
    <w:p w14:paraId="3D0650A8" w14:textId="77777777" w:rsidR="00895D86" w:rsidRPr="004B7DCB" w:rsidRDefault="00895D86" w:rsidP="00895D86">
      <w:pPr>
        <w:rPr>
          <w:lang w:val="fo-FO"/>
        </w:rPr>
        <w:sectPr w:rsidR="00895D86" w:rsidRPr="004B7DCB" w:rsidSect="00895D86">
          <w:pgSz w:w="11906" w:h="16838"/>
          <w:pgMar w:top="1440" w:right="1440" w:bottom="1440" w:left="1440" w:header="709" w:footer="709" w:gutter="0"/>
          <w:cols w:space="708"/>
          <w:docGrid w:linePitch="360"/>
        </w:sectPr>
      </w:pPr>
    </w:p>
    <w:p w14:paraId="36510C88" w14:textId="05F8EE65" w:rsidR="00895D86" w:rsidRPr="004B7DCB" w:rsidRDefault="00895D86" w:rsidP="00895D86">
      <w:pPr>
        <w:rPr>
          <w:lang w:val="fo-FO"/>
        </w:rPr>
      </w:pPr>
      <w:r w:rsidRPr="004B7DCB">
        <w:rPr>
          <w:lang w:val="fo-FO"/>
        </w:rPr>
        <w:t xml:space="preserve">Við heimild í § </w:t>
      </w:r>
      <w:r w:rsidR="00EE4F76">
        <w:rPr>
          <w:lang w:val="fo-FO"/>
        </w:rPr>
        <w:t xml:space="preserve">20 og § 45 </w:t>
      </w:r>
      <w:r w:rsidRPr="004B7DCB">
        <w:rPr>
          <w:lang w:val="fo-FO"/>
        </w:rPr>
        <w:t>í løgtingslóg nr.</w:t>
      </w:r>
      <w:r w:rsidR="00EE4F76">
        <w:rPr>
          <w:lang w:val="fo-FO"/>
        </w:rPr>
        <w:t xml:space="preserve"> 59 frá 17. mai 2005 um verju av havumhvørvinum</w:t>
      </w:r>
      <w:r w:rsidR="00FF3B03">
        <w:rPr>
          <w:lang w:val="fo-FO"/>
        </w:rPr>
        <w:t>,</w:t>
      </w:r>
      <w:r w:rsidRPr="004B7DCB">
        <w:rPr>
          <w:lang w:val="fo-FO"/>
        </w:rPr>
        <w:t xml:space="preserve"> verður ásett:</w:t>
      </w:r>
    </w:p>
    <w:p w14:paraId="5E5A8C87" w14:textId="77777777" w:rsidR="00895D86" w:rsidRDefault="00895D86" w:rsidP="00895D86">
      <w:pPr>
        <w:rPr>
          <w:lang w:val="fo-FO"/>
        </w:rPr>
      </w:pPr>
    </w:p>
    <w:p w14:paraId="0A021B79" w14:textId="65B02048" w:rsidR="00EE4F76" w:rsidRDefault="00EE4F76" w:rsidP="00EE4F76">
      <w:pPr>
        <w:jc w:val="center"/>
        <w:rPr>
          <w:i/>
          <w:iCs/>
          <w:lang w:val="fo-FO"/>
        </w:rPr>
      </w:pPr>
      <w:proofErr w:type="spellStart"/>
      <w:r>
        <w:rPr>
          <w:i/>
          <w:iCs/>
          <w:lang w:val="fo-FO"/>
        </w:rPr>
        <w:t>Gildisøki</w:t>
      </w:r>
      <w:proofErr w:type="spellEnd"/>
    </w:p>
    <w:p w14:paraId="38AFC816" w14:textId="77777777" w:rsidR="00EE4F76" w:rsidRPr="00EE4F76" w:rsidRDefault="00EE4F76" w:rsidP="00EE4F76">
      <w:pPr>
        <w:jc w:val="center"/>
        <w:rPr>
          <w:i/>
          <w:iCs/>
          <w:lang w:val="fo-FO"/>
        </w:rPr>
      </w:pPr>
    </w:p>
    <w:p w14:paraId="19E0A211" w14:textId="2621C793" w:rsidR="00EE4F76" w:rsidRDefault="00895D86" w:rsidP="00895D86">
      <w:pPr>
        <w:rPr>
          <w:lang w:val="fo-FO"/>
        </w:rPr>
      </w:pPr>
      <w:r w:rsidRPr="004B7DCB">
        <w:rPr>
          <w:b/>
          <w:lang w:val="fo-FO"/>
        </w:rPr>
        <w:t>§ 1.</w:t>
      </w:r>
      <w:r w:rsidRPr="004B7DCB">
        <w:rPr>
          <w:lang w:val="fo-FO"/>
        </w:rPr>
        <w:t xml:space="preserve"> </w:t>
      </w:r>
      <w:r w:rsidR="00EE4F76">
        <w:rPr>
          <w:lang w:val="fo-FO"/>
        </w:rPr>
        <w:t xml:space="preserve">Kunngerðin ásetir reglur um sigling undir fuglabjørgum og aðrastaðni fram við landi, har fuglur heldur til uppi á landi ella á sjónum. Økini eru tilskilaði </w:t>
      </w:r>
      <w:r w:rsidR="00FF3B03">
        <w:rPr>
          <w:lang w:val="fo-FO"/>
        </w:rPr>
        <w:t xml:space="preserve">á kortum </w:t>
      </w:r>
      <w:r w:rsidR="00EE4F76">
        <w:rPr>
          <w:lang w:val="fo-FO"/>
        </w:rPr>
        <w:t>í Skjali 1.</w:t>
      </w:r>
    </w:p>
    <w:p w14:paraId="7AFC4E0E" w14:textId="50DBA97E" w:rsidR="00EE4F76" w:rsidRDefault="00895D86" w:rsidP="00895D86">
      <w:pPr>
        <w:rPr>
          <w:lang w:val="fo-FO"/>
        </w:rPr>
      </w:pPr>
      <w:r w:rsidRPr="004B7DCB">
        <w:rPr>
          <w:i/>
          <w:lang w:val="fo-FO"/>
        </w:rPr>
        <w:t>Stk. 2.</w:t>
      </w:r>
      <w:r w:rsidRPr="004B7DCB">
        <w:rPr>
          <w:lang w:val="fo-FO"/>
        </w:rPr>
        <w:t xml:space="preserve"> </w:t>
      </w:r>
      <w:r w:rsidR="00EE4F76">
        <w:rPr>
          <w:lang w:val="fo-FO"/>
        </w:rPr>
        <w:t>Tá ið siglt verður nærri enn 500 m</w:t>
      </w:r>
      <w:r w:rsidR="008D527F">
        <w:rPr>
          <w:lang w:val="fo-FO"/>
        </w:rPr>
        <w:t>etrar</w:t>
      </w:r>
      <w:r w:rsidR="00EE4F76">
        <w:rPr>
          <w:lang w:val="fo-FO"/>
        </w:rPr>
        <w:t xml:space="preserve"> úr landi í teimum í Skjali 1 tilskilaðu økjum, skal siglingin vera í samsvari við reglurnar í hesi kunngerð. </w:t>
      </w:r>
    </w:p>
    <w:p w14:paraId="769EC8BA" w14:textId="77777777" w:rsidR="00FF3B03" w:rsidRDefault="00FF3B03" w:rsidP="00895D86">
      <w:pPr>
        <w:rPr>
          <w:lang w:val="fo-FO"/>
        </w:rPr>
      </w:pPr>
    </w:p>
    <w:p w14:paraId="73BDF813" w14:textId="440D5900" w:rsidR="00FF3B03" w:rsidRDefault="00FF3B03" w:rsidP="00FF3B03">
      <w:pPr>
        <w:jc w:val="center"/>
        <w:rPr>
          <w:i/>
          <w:iCs/>
          <w:lang w:val="fo-FO"/>
        </w:rPr>
      </w:pPr>
      <w:proofErr w:type="spellStart"/>
      <w:r>
        <w:rPr>
          <w:i/>
          <w:iCs/>
          <w:lang w:val="fo-FO"/>
        </w:rPr>
        <w:t>Siglingarreglur</w:t>
      </w:r>
      <w:proofErr w:type="spellEnd"/>
    </w:p>
    <w:p w14:paraId="47DA9E50" w14:textId="77777777" w:rsidR="008D527F" w:rsidRPr="00FF3B03" w:rsidRDefault="008D527F" w:rsidP="00FF3B03">
      <w:pPr>
        <w:jc w:val="center"/>
        <w:rPr>
          <w:i/>
          <w:iCs/>
          <w:lang w:val="fo-FO"/>
        </w:rPr>
      </w:pPr>
    </w:p>
    <w:p w14:paraId="1A4338CA" w14:textId="355E2B90" w:rsidR="00FF3B03" w:rsidRPr="008D527F" w:rsidRDefault="00FF3B03" w:rsidP="00895D86">
      <w:pPr>
        <w:rPr>
          <w:lang w:val="fo-FO"/>
        </w:rPr>
      </w:pPr>
      <w:r>
        <w:rPr>
          <w:b/>
          <w:bCs/>
          <w:lang w:val="fo-FO"/>
        </w:rPr>
        <w:t xml:space="preserve">§ 2. </w:t>
      </w:r>
      <w:r w:rsidR="008D527F">
        <w:rPr>
          <w:lang w:val="fo-FO"/>
        </w:rPr>
        <w:t>Tá ið siglt verður innanfyri 500 metrar á teimum í Skjali 1 tilskilaðu økjum, skal farast fram við fyriliti, so at fuglur á landi og sjógvi verður órógvaður sum minst allar árstíðir.</w:t>
      </w:r>
    </w:p>
    <w:p w14:paraId="39679AD6" w14:textId="0D5F099E" w:rsidR="00895D86" w:rsidRDefault="008D527F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i/>
          <w:iCs/>
          <w:szCs w:val="24"/>
          <w:lang w:val="fo-FO"/>
        </w:rPr>
        <w:t xml:space="preserve">Stk. 2. </w:t>
      </w:r>
      <w:r>
        <w:rPr>
          <w:rFonts w:cs="Times New Roman"/>
          <w:bCs/>
          <w:szCs w:val="24"/>
          <w:lang w:val="fo-FO"/>
        </w:rPr>
        <w:t>Í tíðarskeiðinum frá 15. apríl til 31. august er innanfyri 500 metrar úr landi bannað:</w:t>
      </w:r>
    </w:p>
    <w:p w14:paraId="57D89385" w14:textId="77777777" w:rsidR="008D527F" w:rsidRDefault="008D527F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>1) at sigla skjótari enn 8 fjórðingar um tíman,</w:t>
      </w:r>
    </w:p>
    <w:p w14:paraId="5628AA56" w14:textId="77777777" w:rsidR="00717E34" w:rsidRDefault="008D527F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 xml:space="preserve">2) </w:t>
      </w:r>
      <w:r w:rsidR="00717E34">
        <w:rPr>
          <w:rFonts w:cs="Times New Roman"/>
          <w:bCs/>
          <w:szCs w:val="24"/>
          <w:lang w:val="fo-FO"/>
        </w:rPr>
        <w:t xml:space="preserve">at sigla við </w:t>
      </w:r>
      <w:proofErr w:type="spellStart"/>
      <w:r w:rsidR="00717E34">
        <w:rPr>
          <w:rFonts w:cs="Times New Roman"/>
          <w:bCs/>
          <w:szCs w:val="24"/>
          <w:lang w:val="fo-FO"/>
        </w:rPr>
        <w:t>vatnskutarum</w:t>
      </w:r>
      <w:proofErr w:type="spellEnd"/>
      <w:r w:rsidR="00717E34">
        <w:rPr>
          <w:rFonts w:cs="Times New Roman"/>
          <w:bCs/>
          <w:szCs w:val="24"/>
          <w:lang w:val="fo-FO"/>
        </w:rPr>
        <w:t>, og</w:t>
      </w:r>
    </w:p>
    <w:p w14:paraId="18F52831" w14:textId="77777777" w:rsidR="00717E34" w:rsidRDefault="00717E34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>3) at halda óneyðugan gang, eitt nú frá hørðum tónleiki.</w:t>
      </w:r>
    </w:p>
    <w:p w14:paraId="482F6EA0" w14:textId="1AA24CE2" w:rsidR="00717E34" w:rsidRDefault="00717E34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i/>
          <w:iCs/>
          <w:szCs w:val="24"/>
          <w:lang w:val="fo-FO"/>
        </w:rPr>
        <w:t xml:space="preserve">Stk. 3. </w:t>
      </w:r>
      <w:r>
        <w:rPr>
          <w:rFonts w:cs="Times New Roman"/>
          <w:bCs/>
          <w:szCs w:val="24"/>
          <w:lang w:val="fo-FO"/>
        </w:rPr>
        <w:t xml:space="preserve">Øll før kunnu, hóast </w:t>
      </w:r>
      <w:r w:rsidR="00570D16">
        <w:rPr>
          <w:rFonts w:cs="Times New Roman"/>
          <w:bCs/>
          <w:szCs w:val="24"/>
          <w:lang w:val="fo-FO"/>
        </w:rPr>
        <w:t xml:space="preserve">reglurnar </w:t>
      </w:r>
      <w:r>
        <w:rPr>
          <w:rFonts w:cs="Times New Roman"/>
          <w:bCs/>
          <w:szCs w:val="24"/>
          <w:lang w:val="fo-FO"/>
        </w:rPr>
        <w:t>í stk. 2, sigla inn og út úr einari havn</w:t>
      </w:r>
      <w:r w:rsidR="00570D16">
        <w:rPr>
          <w:rFonts w:cs="Times New Roman"/>
          <w:bCs/>
          <w:szCs w:val="24"/>
          <w:lang w:val="fo-FO"/>
        </w:rPr>
        <w:t xml:space="preserve">, sum er fevnd </w:t>
      </w:r>
      <w:r>
        <w:rPr>
          <w:rFonts w:cs="Times New Roman"/>
          <w:bCs/>
          <w:szCs w:val="24"/>
          <w:lang w:val="fo-FO"/>
        </w:rPr>
        <w:t>av Skjali 1.</w:t>
      </w:r>
    </w:p>
    <w:p w14:paraId="0A05093C" w14:textId="2FE6E6C2" w:rsidR="008D527F" w:rsidRPr="008D527F" w:rsidRDefault="00717E34" w:rsidP="00895D86">
      <w:pPr>
        <w:rPr>
          <w:rFonts w:cs="Times New Roman"/>
          <w:bCs/>
          <w:szCs w:val="24"/>
          <w:lang w:val="fo-FO"/>
        </w:rPr>
      </w:pPr>
      <w:r>
        <w:rPr>
          <w:rFonts w:cs="Times New Roman"/>
          <w:bCs/>
          <w:szCs w:val="24"/>
          <w:lang w:val="fo-FO"/>
        </w:rPr>
        <w:t xml:space="preserve"> </w:t>
      </w:r>
      <w:r w:rsidR="008D527F">
        <w:rPr>
          <w:rFonts w:cs="Times New Roman"/>
          <w:bCs/>
          <w:szCs w:val="24"/>
          <w:lang w:val="fo-FO"/>
        </w:rPr>
        <w:t xml:space="preserve"> </w:t>
      </w:r>
    </w:p>
    <w:p w14:paraId="0E2CCF19" w14:textId="28814699" w:rsidR="00717E34" w:rsidRDefault="00895D86" w:rsidP="00895D86">
      <w:pPr>
        <w:rPr>
          <w:lang w:val="fo-FO"/>
        </w:rPr>
      </w:pPr>
      <w:r w:rsidRPr="004B7DCB">
        <w:rPr>
          <w:b/>
          <w:lang w:val="fo-FO"/>
        </w:rPr>
        <w:t xml:space="preserve">§ </w:t>
      </w:r>
      <w:r w:rsidR="00717E34">
        <w:rPr>
          <w:b/>
          <w:lang w:val="fo-FO"/>
        </w:rPr>
        <w:t>3</w:t>
      </w:r>
      <w:r w:rsidRPr="004B7DCB">
        <w:rPr>
          <w:b/>
          <w:lang w:val="fo-FO"/>
        </w:rPr>
        <w:t>.</w:t>
      </w:r>
      <w:r w:rsidRPr="004B7DCB">
        <w:rPr>
          <w:lang w:val="fo-FO"/>
        </w:rPr>
        <w:t xml:space="preserve"> </w:t>
      </w:r>
      <w:proofErr w:type="spellStart"/>
      <w:r w:rsidR="00717E34">
        <w:rPr>
          <w:lang w:val="fo-FO"/>
        </w:rPr>
        <w:t>Siglingarreglur</w:t>
      </w:r>
      <w:proofErr w:type="spellEnd"/>
      <w:r w:rsidR="00717E34">
        <w:rPr>
          <w:lang w:val="fo-FO"/>
        </w:rPr>
        <w:t xml:space="preserve"> og bann sambært § 2 eru tó ikki galdandi, tá</w:t>
      </w:r>
    </w:p>
    <w:p w14:paraId="3CA69AFF" w14:textId="1FAF8163" w:rsidR="00717E34" w:rsidRDefault="00717E34" w:rsidP="00895D86">
      <w:pPr>
        <w:rPr>
          <w:lang w:val="fo-FO"/>
        </w:rPr>
      </w:pPr>
      <w:r>
        <w:rPr>
          <w:lang w:val="fo-FO"/>
        </w:rPr>
        <w:t xml:space="preserve">1) sigling er neyðug fyri at bjarga </w:t>
      </w:r>
      <w:r w:rsidR="00570D16">
        <w:rPr>
          <w:lang w:val="fo-FO"/>
        </w:rPr>
        <w:t>mannalívum</w:t>
      </w:r>
      <w:r>
        <w:rPr>
          <w:lang w:val="fo-FO"/>
        </w:rPr>
        <w:t xml:space="preserve"> ella tryggja trygdina umborð á skipum, bátum </w:t>
      </w:r>
      <w:proofErr w:type="spellStart"/>
      <w:r>
        <w:rPr>
          <w:lang w:val="fo-FO"/>
        </w:rPr>
        <w:t>o.til</w:t>
      </w:r>
      <w:proofErr w:type="spellEnd"/>
      <w:r>
        <w:rPr>
          <w:lang w:val="fo-FO"/>
        </w:rPr>
        <w:t>.,</w:t>
      </w:r>
    </w:p>
    <w:p w14:paraId="3231F2A1" w14:textId="77777777" w:rsidR="00717E34" w:rsidRDefault="00717E34" w:rsidP="00895D86">
      <w:pPr>
        <w:rPr>
          <w:lang w:val="fo-FO"/>
        </w:rPr>
      </w:pPr>
      <w:r>
        <w:rPr>
          <w:lang w:val="fo-FO"/>
        </w:rPr>
        <w:t>2) neyðugt er at sigla skjótari vegna grindarakstur o.tíl. ella ikki ber til at sigla spakuligari vegna veður og vind, ella</w:t>
      </w:r>
    </w:p>
    <w:p w14:paraId="21FDD741" w14:textId="5144DE51" w:rsidR="00717E34" w:rsidRDefault="00717E34" w:rsidP="00895D86">
      <w:pPr>
        <w:rPr>
          <w:lang w:val="fo-FO"/>
        </w:rPr>
      </w:pPr>
      <w:r>
        <w:rPr>
          <w:lang w:val="fo-FO"/>
        </w:rPr>
        <w:t>3) talan er um skip í fastari rutusigling</w:t>
      </w:r>
      <w:r w:rsidR="00846454">
        <w:rPr>
          <w:lang w:val="fo-FO"/>
        </w:rPr>
        <w:t>, sum vegna almenna ferðaætlan ikki kann broyta rutu ella slaka ferðina.</w:t>
      </w:r>
      <w:r>
        <w:rPr>
          <w:lang w:val="fo-FO"/>
        </w:rPr>
        <w:t xml:space="preserve"> </w:t>
      </w:r>
    </w:p>
    <w:p w14:paraId="0A7BD46E" w14:textId="77777777" w:rsidR="00717E34" w:rsidRDefault="00717E34" w:rsidP="00895D86">
      <w:pPr>
        <w:rPr>
          <w:lang w:val="fo-FO"/>
        </w:rPr>
      </w:pPr>
    </w:p>
    <w:p w14:paraId="5A268DA5" w14:textId="0B022C9F" w:rsidR="00846454" w:rsidRPr="00846454" w:rsidRDefault="00846454" w:rsidP="00846454">
      <w:pPr>
        <w:jc w:val="center"/>
        <w:rPr>
          <w:i/>
          <w:iCs/>
          <w:lang w:val="fo-FO"/>
        </w:rPr>
      </w:pPr>
      <w:r>
        <w:rPr>
          <w:i/>
          <w:iCs/>
          <w:lang w:val="fo-FO"/>
        </w:rPr>
        <w:t>Revsing og gildiskoma</w:t>
      </w:r>
    </w:p>
    <w:p w14:paraId="0025C21F" w14:textId="77777777" w:rsidR="00846454" w:rsidRDefault="00846454" w:rsidP="00895D86">
      <w:pPr>
        <w:rPr>
          <w:lang w:val="fo-FO"/>
        </w:rPr>
      </w:pPr>
    </w:p>
    <w:p w14:paraId="78490F01" w14:textId="3A43EFFB" w:rsidR="00846454" w:rsidRDefault="00846454" w:rsidP="00895D86">
      <w:pPr>
        <w:rPr>
          <w:lang w:val="fo-FO"/>
        </w:rPr>
      </w:pPr>
      <w:r>
        <w:rPr>
          <w:b/>
          <w:bCs/>
          <w:lang w:val="fo-FO"/>
        </w:rPr>
        <w:t xml:space="preserve">§ 4. </w:t>
      </w:r>
      <w:r>
        <w:rPr>
          <w:lang w:val="fo-FO"/>
        </w:rPr>
        <w:t>Brot á § 2</w:t>
      </w:r>
      <w:r w:rsidR="0044585A">
        <w:rPr>
          <w:lang w:val="fo-FO"/>
        </w:rPr>
        <w:t xml:space="preserve"> verður revsað við sekt.</w:t>
      </w:r>
    </w:p>
    <w:p w14:paraId="3049EBB3" w14:textId="0E9EA24E" w:rsidR="0044585A" w:rsidRDefault="0044585A" w:rsidP="00895D86">
      <w:pPr>
        <w:rPr>
          <w:lang w:val="fo-FO"/>
        </w:rPr>
      </w:pPr>
      <w:r>
        <w:rPr>
          <w:i/>
          <w:iCs/>
          <w:lang w:val="fo-FO"/>
        </w:rPr>
        <w:lastRenderedPageBreak/>
        <w:t xml:space="preserve">Stk. 2. </w:t>
      </w:r>
      <w:r>
        <w:rPr>
          <w:lang w:val="fo-FO"/>
        </w:rPr>
        <w:t>Feløg og aðrir løgfrøðiligir persónar verða revsaðir sambært reglunum í kapitli 5 í revsilógini.</w:t>
      </w:r>
    </w:p>
    <w:p w14:paraId="06D5D244" w14:textId="77777777" w:rsidR="0044585A" w:rsidRDefault="0044585A" w:rsidP="00895D86">
      <w:pPr>
        <w:rPr>
          <w:lang w:val="fo-FO"/>
        </w:rPr>
      </w:pPr>
    </w:p>
    <w:p w14:paraId="56ABD45D" w14:textId="43D9FCDD" w:rsidR="00895D86" w:rsidRDefault="0044585A" w:rsidP="00895D86">
      <w:pPr>
        <w:rPr>
          <w:lang w:val="fo-FO"/>
        </w:rPr>
      </w:pPr>
      <w:r>
        <w:rPr>
          <w:b/>
          <w:bCs/>
          <w:lang w:val="fo-FO"/>
        </w:rPr>
        <w:t xml:space="preserve">§ 5. </w:t>
      </w:r>
      <w:r w:rsidR="00895D86" w:rsidRPr="004B7DCB">
        <w:rPr>
          <w:lang w:val="fo-FO"/>
        </w:rPr>
        <w:t>Henda kunngerð kemur í gildi dagin eftir, at hon er kunngjørd.</w:t>
      </w:r>
    </w:p>
    <w:p w14:paraId="06D8D086" w14:textId="7EE1C0C6" w:rsidR="0044585A" w:rsidRPr="0044585A" w:rsidRDefault="0044585A" w:rsidP="00895D86">
      <w:pPr>
        <w:rPr>
          <w:lang w:val="fo-FO"/>
        </w:rPr>
      </w:pPr>
      <w:r>
        <w:rPr>
          <w:i/>
          <w:iCs/>
          <w:lang w:val="fo-FO"/>
        </w:rPr>
        <w:t xml:space="preserve">Stk. 2. </w:t>
      </w:r>
      <w:r>
        <w:rPr>
          <w:lang w:val="fo-FO"/>
        </w:rPr>
        <w:t xml:space="preserve">Samstundis fer kunngerð nr. 144 frá 7. november 2017 um sigling kring </w:t>
      </w:r>
      <w:proofErr w:type="spellStart"/>
      <w:r>
        <w:rPr>
          <w:lang w:val="fo-FO"/>
        </w:rPr>
        <w:t>Ramsar-oyggjarnar</w:t>
      </w:r>
      <w:proofErr w:type="spellEnd"/>
      <w:r>
        <w:rPr>
          <w:lang w:val="fo-FO"/>
        </w:rPr>
        <w:t xml:space="preserve"> Nólsoy, Skúvoy og Mykines, úr gildi.</w:t>
      </w:r>
    </w:p>
    <w:p w14:paraId="18FEDEB6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</w:p>
    <w:p w14:paraId="04B2A751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  <w:sectPr w:rsidR="00895D86" w:rsidRPr="004B7DCB" w:rsidSect="00895D86">
          <w:type w:val="continuous"/>
          <w:pgSz w:w="11906" w:h="16838"/>
          <w:pgMar w:top="1440" w:right="1440" w:bottom="1440" w:left="1440" w:header="709" w:footer="709" w:gutter="0"/>
          <w:cols w:num="2" w:space="708"/>
          <w:docGrid w:linePitch="360"/>
        </w:sectPr>
      </w:pPr>
    </w:p>
    <w:p w14:paraId="54C96E92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4EA3ADF5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78555E73" w14:textId="227CC401" w:rsidR="00895D86" w:rsidRPr="004B7DCB" w:rsidRDefault="0044585A" w:rsidP="00895D86">
      <w:pPr>
        <w:jc w:val="center"/>
        <w:rPr>
          <w:rFonts w:cs="Times New Roman"/>
          <w:szCs w:val="24"/>
          <w:lang w:val="fo-FO"/>
        </w:rPr>
      </w:pPr>
      <w:r>
        <w:rPr>
          <w:rFonts w:cs="Times New Roman"/>
          <w:szCs w:val="24"/>
          <w:lang w:val="fo-FO"/>
        </w:rPr>
        <w:t xml:space="preserve">Umhvørvismálaráðið, </w:t>
      </w:r>
      <w:proofErr w:type="spellStart"/>
      <w:r>
        <w:rPr>
          <w:rFonts w:cs="Times New Roman"/>
          <w:szCs w:val="24"/>
          <w:lang w:val="fo-FO"/>
        </w:rPr>
        <w:t>xx.xx.xxxx</w:t>
      </w:r>
      <w:proofErr w:type="spellEnd"/>
    </w:p>
    <w:p w14:paraId="7E1568CB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1662403D" w14:textId="77777777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</w:p>
    <w:p w14:paraId="52472DD0" w14:textId="0FBB5E88" w:rsidR="00895D86" w:rsidRPr="004B7DCB" w:rsidRDefault="00895D86" w:rsidP="00895D86">
      <w:pPr>
        <w:jc w:val="center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t xml:space="preserve">Navn á </w:t>
      </w:r>
      <w:proofErr w:type="spellStart"/>
      <w:r w:rsidRPr="004B7DCB">
        <w:rPr>
          <w:rFonts w:cs="Times New Roman"/>
          <w:b/>
          <w:szCs w:val="24"/>
          <w:lang w:val="fo-FO"/>
        </w:rPr>
        <w:t>landsstýri</w:t>
      </w:r>
      <w:r w:rsidR="0044585A">
        <w:rPr>
          <w:rFonts w:cs="Times New Roman"/>
          <w:b/>
          <w:szCs w:val="24"/>
          <w:lang w:val="fo-FO"/>
        </w:rPr>
        <w:t>sfólki</w:t>
      </w:r>
      <w:proofErr w:type="spellEnd"/>
    </w:p>
    <w:p w14:paraId="0FB5739C" w14:textId="13013AC5" w:rsidR="00895D86" w:rsidRPr="004B7DCB" w:rsidRDefault="00895D86" w:rsidP="00895D86">
      <w:pPr>
        <w:jc w:val="center"/>
        <w:rPr>
          <w:rFonts w:cs="Times New Roman"/>
          <w:szCs w:val="24"/>
          <w:lang w:val="fo-FO"/>
        </w:rPr>
      </w:pPr>
      <w:r w:rsidRPr="004B7DCB">
        <w:rPr>
          <w:rFonts w:cs="Times New Roman"/>
          <w:szCs w:val="24"/>
          <w:lang w:val="fo-FO"/>
        </w:rPr>
        <w:t>landsstýris</w:t>
      </w:r>
      <w:r w:rsidR="0044585A">
        <w:rPr>
          <w:rFonts w:cs="Times New Roman"/>
          <w:szCs w:val="24"/>
          <w:lang w:val="fo-FO"/>
        </w:rPr>
        <w:t>fólk</w:t>
      </w:r>
    </w:p>
    <w:p w14:paraId="3F20E27E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</w:p>
    <w:p w14:paraId="6B9DC5CD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</w:p>
    <w:p w14:paraId="1EBA34FF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  <w:r w:rsidRPr="004B7DCB">
        <w:rPr>
          <w:rFonts w:cs="Times New Roman"/>
          <w:szCs w:val="24"/>
          <w:lang w:val="fo-FO"/>
        </w:rPr>
        <w:t>/ Navn á embætisfólki</w:t>
      </w:r>
    </w:p>
    <w:p w14:paraId="688FE749" w14:textId="77777777" w:rsidR="00895D86" w:rsidRPr="004B7DCB" w:rsidRDefault="00895D86" w:rsidP="00895D86">
      <w:pPr>
        <w:jc w:val="right"/>
        <w:rPr>
          <w:rFonts w:cs="Times New Roman"/>
          <w:szCs w:val="24"/>
          <w:lang w:val="fo-FO"/>
        </w:rPr>
      </w:pPr>
    </w:p>
    <w:p w14:paraId="73A8D4C0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  <w:r w:rsidRPr="004B7DCB">
        <w:rPr>
          <w:rFonts w:cs="Times New Roman"/>
          <w:szCs w:val="24"/>
          <w:lang w:val="fo-FO"/>
        </w:rPr>
        <w:br w:type="page"/>
      </w:r>
    </w:p>
    <w:p w14:paraId="2EF6C5E8" w14:textId="77777777" w:rsidR="00895D86" w:rsidRPr="004B7DCB" w:rsidRDefault="00895D86" w:rsidP="00895D86">
      <w:pPr>
        <w:jc w:val="right"/>
        <w:rPr>
          <w:rFonts w:cs="Times New Roman"/>
          <w:b/>
          <w:szCs w:val="24"/>
          <w:lang w:val="fo-FO"/>
        </w:rPr>
      </w:pPr>
      <w:r w:rsidRPr="004B7DCB">
        <w:rPr>
          <w:rFonts w:cs="Times New Roman"/>
          <w:b/>
          <w:szCs w:val="24"/>
          <w:lang w:val="fo-FO"/>
        </w:rPr>
        <w:lastRenderedPageBreak/>
        <w:t>Skjal 1</w:t>
      </w:r>
    </w:p>
    <w:p w14:paraId="4C132E5F" w14:textId="77777777" w:rsidR="00895D86" w:rsidRPr="004B7DCB" w:rsidRDefault="00895D86" w:rsidP="00895D86">
      <w:pPr>
        <w:jc w:val="right"/>
        <w:rPr>
          <w:rFonts w:cs="Times New Roman"/>
          <w:b/>
          <w:szCs w:val="24"/>
          <w:lang w:val="fo-FO"/>
        </w:rPr>
      </w:pPr>
    </w:p>
    <w:p w14:paraId="067A4AA3" w14:textId="7732443F" w:rsidR="00B71B8E" w:rsidRDefault="00B71B8E" w:rsidP="00895D86">
      <w:pPr>
        <w:jc w:val="center"/>
        <w:rPr>
          <w:rFonts w:cs="Times New Roman"/>
          <w:b/>
          <w:szCs w:val="24"/>
          <w:lang w:val="fo-FO"/>
        </w:rPr>
      </w:pPr>
      <w:r>
        <w:rPr>
          <w:rFonts w:cs="Times New Roman"/>
          <w:b/>
          <w:szCs w:val="24"/>
          <w:lang w:val="fo-FO"/>
        </w:rPr>
        <w:t>Kortskj</w:t>
      </w:r>
      <w:r w:rsidR="00CB62AF">
        <w:rPr>
          <w:rFonts w:cs="Times New Roman"/>
          <w:b/>
          <w:szCs w:val="24"/>
          <w:lang w:val="fo-FO"/>
        </w:rPr>
        <w:t>a</w:t>
      </w:r>
      <w:r>
        <w:rPr>
          <w:rFonts w:cs="Times New Roman"/>
          <w:b/>
          <w:szCs w:val="24"/>
          <w:lang w:val="fo-FO"/>
        </w:rPr>
        <w:t xml:space="preserve">l </w:t>
      </w:r>
    </w:p>
    <w:p w14:paraId="16E6CB3B" w14:textId="10278961" w:rsidR="00895D86" w:rsidRPr="004B7DCB" w:rsidRDefault="00CB62AF" w:rsidP="00895D86">
      <w:pPr>
        <w:jc w:val="center"/>
        <w:rPr>
          <w:rFonts w:cs="Times New Roman"/>
          <w:b/>
          <w:szCs w:val="24"/>
          <w:lang w:val="fo-FO"/>
        </w:rPr>
      </w:pPr>
      <w:r>
        <w:rPr>
          <w:rFonts w:cs="Times New Roman"/>
          <w:b/>
          <w:szCs w:val="24"/>
          <w:lang w:val="fo-FO"/>
        </w:rPr>
        <w:t>Viðkvæmt fuglalív</w:t>
      </w:r>
    </w:p>
    <w:p w14:paraId="2F0F4C4F" w14:textId="77777777" w:rsidR="00895D86" w:rsidRPr="004B7DCB" w:rsidRDefault="00895D86" w:rsidP="00895D86">
      <w:pPr>
        <w:rPr>
          <w:rFonts w:cs="Times New Roman"/>
          <w:szCs w:val="24"/>
          <w:lang w:val="fo-FO"/>
        </w:rPr>
      </w:pPr>
    </w:p>
    <w:p w14:paraId="78EF3D2D" w14:textId="74B73D2C" w:rsidR="00895D86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drawing>
          <wp:inline distT="0" distB="0" distL="0" distR="0" wp14:anchorId="07236FBD" wp14:editId="16998F02">
            <wp:extent cx="5731510" cy="4050030"/>
            <wp:effectExtent l="0" t="0" r="2540" b="7620"/>
            <wp:docPr id="1197088412" name="Billede 1" descr="Et billede, der indeholder tekst, diagram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7088412" name="Billede 1" descr="Et billede, der indeholder tekst, diagram,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F03B2" w14:textId="32ED048D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47AC093D" wp14:editId="185078C2">
            <wp:extent cx="5731510" cy="4050030"/>
            <wp:effectExtent l="0" t="0" r="2540" b="7620"/>
            <wp:docPr id="554227100" name="Billede 2" descr="Et billede, der indeholder tekst, diagram, kort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27100" name="Billede 2" descr="Et billede, der indeholder tekst, diagram, kort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A95A0A" w14:textId="12B48980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drawing>
          <wp:inline distT="0" distB="0" distL="0" distR="0" wp14:anchorId="09CCB341" wp14:editId="5DBE9016">
            <wp:extent cx="5731510" cy="4050030"/>
            <wp:effectExtent l="0" t="0" r="2540" b="7620"/>
            <wp:docPr id="487324625" name="Billede 3" descr="Et billede, der indeholder tekst, kort, atlas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7324625" name="Billede 3" descr="Et billede, der indeholder tekst, kort, atlas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49419" w14:textId="063EF5A2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298DA6F0" wp14:editId="5362987B">
            <wp:extent cx="5731510" cy="8110855"/>
            <wp:effectExtent l="0" t="0" r="2540" b="4445"/>
            <wp:docPr id="1884184744" name="Billede 4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4744" name="Billede 4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02932" w14:textId="6FF6E5A0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42FF991E" wp14:editId="45EFD077">
            <wp:extent cx="5731510" cy="4050030"/>
            <wp:effectExtent l="0" t="0" r="2540" b="7620"/>
            <wp:docPr id="1425360960" name="Billede 5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360960" name="Billede 5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E7F11" w14:textId="487CE9F1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drawing>
          <wp:inline distT="0" distB="0" distL="0" distR="0" wp14:anchorId="202707C7" wp14:editId="266097F8">
            <wp:extent cx="5731510" cy="4050030"/>
            <wp:effectExtent l="0" t="0" r="2540" b="7620"/>
            <wp:docPr id="377900622" name="Billede 6" descr="Et billede, der indeholder kort, teks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900622" name="Billede 6" descr="Et billede, der indeholder kort, teks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05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C5E3A" w14:textId="72642C87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4CBB022A" wp14:editId="463BE316">
            <wp:extent cx="5731510" cy="8110855"/>
            <wp:effectExtent l="0" t="0" r="2540" b="4445"/>
            <wp:docPr id="155859900" name="Billede 7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859900" name="Billede 7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D1938" w14:textId="280FD640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5CDF0223" wp14:editId="2B12F93E">
            <wp:extent cx="5731510" cy="8110855"/>
            <wp:effectExtent l="0" t="0" r="2540" b="4445"/>
            <wp:docPr id="842601931" name="Billede 8" descr="Et billede, der indeholder tekst, kort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601931" name="Billede 8" descr="Et billede, der indeholder tekst, kort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66AB68" w14:textId="37C9D1B8" w:rsidR="00C47E8E" w:rsidRDefault="00C47E8E" w:rsidP="00895D86">
      <w:pPr>
        <w:rPr>
          <w:rFonts w:cs="Times New Roman"/>
          <w:szCs w:val="24"/>
          <w:lang w:val="fo-FO"/>
        </w:rPr>
      </w:pPr>
      <w:r>
        <w:rPr>
          <w:noProof/>
        </w:rPr>
        <w:lastRenderedPageBreak/>
        <w:drawing>
          <wp:inline distT="0" distB="0" distL="0" distR="0" wp14:anchorId="3339FC43" wp14:editId="286964A6">
            <wp:extent cx="5731510" cy="8110855"/>
            <wp:effectExtent l="0" t="0" r="2540" b="4445"/>
            <wp:docPr id="1721958873" name="Billede 9" descr="Et billede, der indeholder kort, tekst, atlas, diagram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958873" name="Billede 9" descr="Et billede, der indeholder kort, tekst, atlas, diagram&#10;&#10;Automatisk genereret beskrivels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1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EE58" w14:textId="77777777" w:rsidR="00C47E8E" w:rsidRPr="004B7DCB" w:rsidRDefault="00C47E8E" w:rsidP="00895D86">
      <w:pPr>
        <w:rPr>
          <w:rFonts w:cs="Times New Roman"/>
          <w:szCs w:val="24"/>
          <w:lang w:val="fo-FO"/>
        </w:rPr>
      </w:pPr>
    </w:p>
    <w:sectPr w:rsidR="00C47E8E" w:rsidRPr="004B7DCB" w:rsidSect="00895D86">
      <w:type w:val="continuous"/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attachedTemplate r:id="rId1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7DCB"/>
    <w:rsid w:val="0006651B"/>
    <w:rsid w:val="0007295E"/>
    <w:rsid w:val="00081C11"/>
    <w:rsid w:val="00173350"/>
    <w:rsid w:val="002173D7"/>
    <w:rsid w:val="004446A8"/>
    <w:rsid w:val="0044585A"/>
    <w:rsid w:val="004B7DCB"/>
    <w:rsid w:val="00527F70"/>
    <w:rsid w:val="00570D16"/>
    <w:rsid w:val="00666543"/>
    <w:rsid w:val="00717E34"/>
    <w:rsid w:val="007C50C7"/>
    <w:rsid w:val="00846454"/>
    <w:rsid w:val="00895D86"/>
    <w:rsid w:val="008D527F"/>
    <w:rsid w:val="008E4882"/>
    <w:rsid w:val="00AF589B"/>
    <w:rsid w:val="00B52800"/>
    <w:rsid w:val="00B71B8E"/>
    <w:rsid w:val="00B94E5C"/>
    <w:rsid w:val="00BA50EE"/>
    <w:rsid w:val="00BF0CDB"/>
    <w:rsid w:val="00C47E8E"/>
    <w:rsid w:val="00C6275D"/>
    <w:rsid w:val="00CA6D71"/>
    <w:rsid w:val="00CB62AF"/>
    <w:rsid w:val="00CC3DD4"/>
    <w:rsid w:val="00E14A37"/>
    <w:rsid w:val="00E524A1"/>
    <w:rsid w:val="00EE4F76"/>
    <w:rsid w:val="00FC5445"/>
    <w:rsid w:val="00FF3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84FE526"/>
  <w14:defaultImageDpi w14:val="330"/>
  <w15:chartTrackingRefBased/>
  <w15:docId w15:val="{21F99667-AC7C-415A-9A1B-68E58BDAC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theme="minorBidi"/>
        <w:sz w:val="24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5D86"/>
    <w:pPr>
      <w:spacing w:after="0" w:line="240" w:lineRule="auto"/>
    </w:p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customStyle="1" w:styleId="topnrdato">
    <w:name w:val="topnrdato"/>
    <w:basedOn w:val="Normal"/>
    <w:next w:val="Normal"/>
    <w:rsid w:val="00666543"/>
    <w:pPr>
      <w:tabs>
        <w:tab w:val="right" w:pos="9638"/>
      </w:tabs>
    </w:pPr>
    <w:rPr>
      <w:rFonts w:eastAsia="Times New Roman" w:cs="Times New Roman"/>
      <w:szCs w:val="24"/>
    </w:rPr>
  </w:style>
  <w:style w:type="paragraph" w:customStyle="1" w:styleId="Stk">
    <w:name w:val="Stk"/>
    <w:basedOn w:val="Normal"/>
    <w:rsid w:val="00AF589B"/>
    <w:pPr>
      <w:ind w:firstLine="170"/>
    </w:pPr>
    <w:rPr>
      <w:rFonts w:eastAsia="Times New Roman" w:cs="Times New Roman"/>
      <w:szCs w:val="24"/>
    </w:rPr>
  </w:style>
  <w:style w:type="paragraph" w:customStyle="1" w:styleId="Paragraftekst">
    <w:name w:val="Paragraftekst"/>
    <w:basedOn w:val="Normal"/>
    <w:next w:val="Normal"/>
    <w:rsid w:val="00AF589B"/>
    <w:pPr>
      <w:spacing w:before="240"/>
      <w:ind w:firstLine="170"/>
    </w:pPr>
    <w:rPr>
      <w:rFonts w:eastAsia="Times New Roman" w:cs="Times New Roman"/>
      <w:szCs w:val="24"/>
    </w:rPr>
  </w:style>
  <w:style w:type="character" w:customStyle="1" w:styleId="TypografiFed">
    <w:name w:val="Typografi Fed"/>
    <w:basedOn w:val="Standardskrifttypeiafsnit"/>
    <w:rsid w:val="00895D86"/>
    <w:rPr>
      <w:rFonts w:ascii="Times New Roman" w:hAnsi="Times New Roman" w:cs="Times New Roman" w:hint="default"/>
      <w:b/>
      <w:bCs/>
      <w:sz w:val="24"/>
    </w:rPr>
  </w:style>
  <w:style w:type="character" w:customStyle="1" w:styleId="TypografiKursiv">
    <w:name w:val="Typografi Kursiv"/>
    <w:basedOn w:val="Standardskrifttypeiafsnit"/>
    <w:rsid w:val="00895D86"/>
    <w:rPr>
      <w:rFonts w:ascii="Times New Roman" w:hAnsi="Times New Roman" w:cs="Times New Roman" w:hint="default"/>
      <w:i/>
      <w:iCs/>
      <w:sz w:val="24"/>
    </w:rPr>
  </w:style>
  <w:style w:type="character" w:styleId="Hyperlink">
    <w:name w:val="Hyperlink"/>
    <w:basedOn w:val="Standardskrifttypeiafsnit"/>
    <w:uiPriority w:val="99"/>
    <w:unhideWhenUsed/>
    <w:rsid w:val="00CB62A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053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0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n90112.LANDSNET\Downloads\uppskot-til-kunnger&#240;.dotx" TargetMode="Externa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1357DBC541224CA8F362A89AAF5C6B" ma:contentTypeVersion="4" ma:contentTypeDescription="Opret et nyt dokument." ma:contentTypeScope="" ma:versionID="b2de88d138f9e9f41eda79f75630812c">
  <xsd:schema xmlns:xsd="http://www.w3.org/2001/XMLSchema" xmlns:xs="http://www.w3.org/2001/XMLSchema" xmlns:p="http://schemas.microsoft.com/office/2006/metadata/properties" xmlns:ns3="86f5c39d-65e2-4de2-ba35-5fcc8541c5ef" targetNamespace="http://schemas.microsoft.com/office/2006/metadata/properties" ma:root="true" ma:fieldsID="d6e39115aea6ef66b45b71738c4ec899" ns3:_="">
    <xsd:import namespace="86f5c39d-65e2-4de2-ba35-5fcc8541c5ef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f5c39d-65e2-4de2-ba35-5fcc8541c5e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7F7D0E14-F8EE-4758-8AB4-07F32F7A26C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8751384-C4CB-4E5E-A2C9-D986F92ED28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6f5c39d-65e2-4de2-ba35-5fcc8541c5e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AD4EF-8C95-47F8-BA14-E433410B05AE}">
  <ds:schemaRefs>
    <ds:schemaRef ds:uri="http://schemas.microsoft.com/office/2006/metadata/properties"/>
    <ds:schemaRef ds:uri="http://schemas.microsoft.com/office/infopath/2007/PartnerControls"/>
  </ds:schemaRefs>
</ds:datastoreItem>
</file>

<file path=docMetadata/LabelInfo.xml><?xml version="1.0" encoding="utf-8"?>
<clbl:labelList xmlns:clbl="http://schemas.microsoft.com/office/2020/mipLabelMetadata">
  <clbl:label id="{405f16c3-7567-46ee-998d-0686c274243b}" enabled="0" method="" siteId="{405f16c3-7567-46ee-998d-0686c274243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uppskot-til-kunngerð</Template>
  <TotalTime>2</TotalTime>
  <Pages>9</Pages>
  <Words>309</Words>
  <Characters>1889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Uppskot til kunngerð</vt:lpstr>
    </vt:vector>
  </TitlesOfParts>
  <Company>Lógartænastan</Company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Uppskot til kunngerð</dc:title>
  <dc:subject>Uppskot til kunngerð</dc:subject>
  <dc:creator>Anni á Hædd</dc:creator>
  <cp:keywords>5. útgáva - desember 2020</cp:keywords>
  <dc:description>Uppskot til kunngerð 5. útgáva - desember 2020</dc:description>
  <cp:lastModifiedBy>Kristvør Hentze Poulsen</cp:lastModifiedBy>
  <cp:revision>2</cp:revision>
  <cp:lastPrinted>2024-07-09T09:44:00Z</cp:lastPrinted>
  <dcterms:created xsi:type="dcterms:W3CDTF">2024-07-10T12:13:00Z</dcterms:created>
  <dcterms:modified xsi:type="dcterms:W3CDTF">2024-07-10T12:13:00Z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0x010100B81357DBC541224CA8F362A89AAF5C6B</vt:lpwstr>
  </property>
</Properties>
</file>