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15EE" w14:textId="0BA8FA68" w:rsidR="00053D77" w:rsidRPr="00CD1CF6" w:rsidRDefault="001B5E54" w:rsidP="00BD37B1">
      <w:pPr>
        <w:spacing w:after="0"/>
        <w:jc w:val="center"/>
        <w:rPr>
          <w:rFonts w:cs="Times New Roman"/>
          <w:b/>
          <w:noProof/>
          <w:sz w:val="32"/>
          <w:szCs w:val="32"/>
        </w:rPr>
      </w:pPr>
      <w:r w:rsidRPr="00CD1CF6">
        <w:rPr>
          <w:rFonts w:cs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718A690E" wp14:editId="65ED280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EF4" w:rsidRPr="00CD1CF6">
        <w:rPr>
          <w:rFonts w:cs="Times New Roman"/>
          <w:b/>
          <w:noProof/>
          <w:sz w:val="32"/>
          <w:szCs w:val="32"/>
        </w:rPr>
        <w:t>Umhvørvis</w:t>
      </w:r>
      <w:r w:rsidR="00375A8C" w:rsidRPr="00CD1CF6">
        <w:rPr>
          <w:rFonts w:cs="Times New Roman"/>
          <w:b/>
          <w:noProof/>
          <w:sz w:val="32"/>
          <w:szCs w:val="32"/>
        </w:rPr>
        <w:t>málaráðið</w:t>
      </w:r>
    </w:p>
    <w:p w14:paraId="094122A2" w14:textId="77777777" w:rsidR="00403C06" w:rsidRPr="00CD1CF6" w:rsidRDefault="00403C06" w:rsidP="00BD37B1">
      <w:pPr>
        <w:spacing w:after="0"/>
        <w:rPr>
          <w:rStyle w:val="TypografiFed"/>
          <w:rFonts w:cs="Times New Roman"/>
          <w:b w:val="0"/>
          <w:noProof/>
          <w:szCs w:val="24"/>
        </w:rPr>
      </w:pPr>
    </w:p>
    <w:p w14:paraId="22DA5DEC" w14:textId="77777777" w:rsidR="00E4545C" w:rsidRPr="00CD1CF6" w:rsidRDefault="00E4545C" w:rsidP="00BD37B1">
      <w:pPr>
        <w:spacing w:after="0"/>
        <w:rPr>
          <w:rStyle w:val="TypografiFed"/>
          <w:rFonts w:cs="Times New Roman"/>
          <w:b w:val="0"/>
          <w:noProof/>
          <w:szCs w:val="24"/>
        </w:rPr>
      </w:pPr>
    </w:p>
    <w:p w14:paraId="2E51DBA3" w14:textId="77777777" w:rsidR="00D354E5" w:rsidRPr="00CD1CF6" w:rsidRDefault="00D354E5" w:rsidP="00BD37B1">
      <w:pPr>
        <w:spacing w:after="0"/>
        <w:jc w:val="center"/>
        <w:rPr>
          <w:rFonts w:cs="Times New Roman"/>
          <w:b/>
          <w:noProof/>
          <w:szCs w:val="24"/>
        </w:rPr>
      </w:pPr>
      <w:r w:rsidRPr="00CD1CF6">
        <w:rPr>
          <w:rFonts w:cs="Times New Roman"/>
          <w:b/>
          <w:noProof/>
          <w:szCs w:val="24"/>
        </w:rPr>
        <w:t>Uppskot til</w:t>
      </w:r>
    </w:p>
    <w:p w14:paraId="1563B8D6" w14:textId="77777777" w:rsidR="00BD37B1" w:rsidRPr="00CD1CF6" w:rsidRDefault="00BD37B1" w:rsidP="00BD37B1">
      <w:pPr>
        <w:spacing w:after="0"/>
        <w:jc w:val="center"/>
        <w:rPr>
          <w:rFonts w:cs="Times New Roman"/>
          <w:b/>
          <w:noProof/>
          <w:szCs w:val="24"/>
        </w:rPr>
      </w:pPr>
    </w:p>
    <w:p w14:paraId="2DB69B32" w14:textId="7FB699E9" w:rsidR="00D354E5" w:rsidRPr="00CD1CF6" w:rsidRDefault="004779F8" w:rsidP="00861768">
      <w:pPr>
        <w:spacing w:after="0"/>
        <w:jc w:val="center"/>
        <w:rPr>
          <w:rFonts w:cs="Times New Roman"/>
          <w:b/>
          <w:noProof/>
          <w:szCs w:val="24"/>
        </w:rPr>
      </w:pPr>
      <w:r w:rsidRPr="00CD1CF6">
        <w:rPr>
          <w:rFonts w:cs="Times New Roman"/>
          <w:b/>
          <w:noProof/>
          <w:szCs w:val="24"/>
        </w:rPr>
        <w:t>Kunngerð</w:t>
      </w:r>
      <w:r w:rsidR="00D354E5" w:rsidRPr="00CD1CF6">
        <w:rPr>
          <w:rFonts w:cs="Times New Roman"/>
          <w:b/>
          <w:noProof/>
          <w:szCs w:val="24"/>
        </w:rPr>
        <w:t xml:space="preserve"> um</w:t>
      </w:r>
      <w:r w:rsidR="00861768" w:rsidRPr="00CD1CF6">
        <w:rPr>
          <w:rFonts w:cs="Times New Roman"/>
          <w:b/>
          <w:noProof/>
          <w:szCs w:val="24"/>
        </w:rPr>
        <w:t xml:space="preserve"> </w:t>
      </w:r>
      <w:r w:rsidR="00FB5879" w:rsidRPr="00CD1CF6">
        <w:rPr>
          <w:rFonts w:cs="Times New Roman"/>
          <w:b/>
          <w:noProof/>
          <w:szCs w:val="24"/>
        </w:rPr>
        <w:t>lendis</w:t>
      </w:r>
      <w:r w:rsidR="009A70D4" w:rsidRPr="00CD1CF6">
        <w:rPr>
          <w:rFonts w:cs="Times New Roman"/>
          <w:b/>
          <w:noProof/>
          <w:szCs w:val="24"/>
        </w:rPr>
        <w:t>skrá</w:t>
      </w:r>
    </w:p>
    <w:p w14:paraId="516CA282" w14:textId="77777777" w:rsidR="00A047C8" w:rsidRPr="00CD1CF6" w:rsidRDefault="00A047C8" w:rsidP="00861768">
      <w:pPr>
        <w:spacing w:after="0"/>
        <w:jc w:val="center"/>
        <w:rPr>
          <w:rFonts w:cs="Times New Roman"/>
          <w:noProof/>
          <w:szCs w:val="24"/>
        </w:rPr>
      </w:pPr>
    </w:p>
    <w:p w14:paraId="4FA32ACB" w14:textId="77777777" w:rsidR="00403C06" w:rsidRPr="00CD1CF6" w:rsidRDefault="00403C06" w:rsidP="00861768">
      <w:pPr>
        <w:spacing w:after="0"/>
        <w:jc w:val="center"/>
        <w:rPr>
          <w:rFonts w:cs="Times New Roman"/>
          <w:noProof/>
          <w:szCs w:val="24"/>
        </w:rPr>
      </w:pPr>
    </w:p>
    <w:p w14:paraId="41AD9838" w14:textId="77777777" w:rsidR="00086403" w:rsidRPr="00CD1CF6" w:rsidRDefault="00086403" w:rsidP="00D354E5">
      <w:pPr>
        <w:spacing w:after="0"/>
        <w:jc w:val="center"/>
        <w:rPr>
          <w:rFonts w:cs="Times New Roman"/>
          <w:b/>
          <w:noProof/>
          <w:szCs w:val="24"/>
        </w:rPr>
      </w:pPr>
    </w:p>
    <w:p w14:paraId="3BB57A74" w14:textId="77777777" w:rsidR="00DD12A6" w:rsidRPr="00CD1CF6" w:rsidRDefault="00DD12A6" w:rsidP="001C2F55">
      <w:pPr>
        <w:rPr>
          <w:rStyle w:val="TypografiKursiv"/>
          <w:rFonts w:cs="Times New Roman"/>
          <w:noProof/>
        </w:rPr>
        <w:sectPr w:rsidR="00DD12A6" w:rsidRPr="00CD1CF6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C279360" w14:textId="5B49F7B5" w:rsidR="00937A8C" w:rsidRPr="00CD1CF6" w:rsidRDefault="00937A8C" w:rsidP="00677A88">
      <w:pPr>
        <w:pStyle w:val="NoSpacing"/>
        <w:rPr>
          <w:noProof/>
        </w:rPr>
      </w:pPr>
      <w:r w:rsidRPr="00CD1CF6">
        <w:rPr>
          <w:noProof/>
        </w:rPr>
        <w:t>Við he</w:t>
      </w:r>
      <w:r w:rsidR="0008040F" w:rsidRPr="00CD1CF6">
        <w:rPr>
          <w:noProof/>
        </w:rPr>
        <w:t>i</w:t>
      </w:r>
      <w:r w:rsidRPr="00CD1CF6">
        <w:rPr>
          <w:noProof/>
        </w:rPr>
        <w:t xml:space="preserve">mild í § </w:t>
      </w:r>
      <w:r w:rsidR="00A80CC6" w:rsidRPr="00CD1CF6">
        <w:rPr>
          <w:noProof/>
        </w:rPr>
        <w:t>7</w:t>
      </w:r>
      <w:r w:rsidR="00AD773A" w:rsidRPr="00CD1CF6">
        <w:rPr>
          <w:noProof/>
        </w:rPr>
        <w:t xml:space="preserve"> </w:t>
      </w:r>
      <w:r w:rsidR="0024277F" w:rsidRPr="00CD1CF6">
        <w:rPr>
          <w:noProof/>
        </w:rPr>
        <w:t>a</w:t>
      </w:r>
      <w:r w:rsidR="005D7645">
        <w:rPr>
          <w:noProof/>
        </w:rPr>
        <w:t xml:space="preserve">, stk. 3 og stk. 4 </w:t>
      </w:r>
      <w:r w:rsidRPr="00CD1CF6">
        <w:rPr>
          <w:noProof/>
        </w:rPr>
        <w:t xml:space="preserve">í løgtingslóg nr. </w:t>
      </w:r>
      <w:r w:rsidR="009A70D4" w:rsidRPr="00CD1CF6">
        <w:rPr>
          <w:noProof/>
        </w:rPr>
        <w:t>13</w:t>
      </w:r>
      <w:r w:rsidRPr="00CD1CF6">
        <w:rPr>
          <w:noProof/>
        </w:rPr>
        <w:t xml:space="preserve"> frá </w:t>
      </w:r>
      <w:r w:rsidR="009A70D4" w:rsidRPr="00CD1CF6">
        <w:rPr>
          <w:noProof/>
        </w:rPr>
        <w:t>2</w:t>
      </w:r>
      <w:r w:rsidR="00410AF1" w:rsidRPr="00CD1CF6">
        <w:rPr>
          <w:noProof/>
        </w:rPr>
        <w:t>1</w:t>
      </w:r>
      <w:r w:rsidRPr="00CD1CF6">
        <w:rPr>
          <w:noProof/>
        </w:rPr>
        <w:t xml:space="preserve">. </w:t>
      </w:r>
      <w:r w:rsidR="00410AF1" w:rsidRPr="00CD1CF6">
        <w:rPr>
          <w:noProof/>
        </w:rPr>
        <w:t>m</w:t>
      </w:r>
      <w:r w:rsidR="009A70D4" w:rsidRPr="00CD1CF6">
        <w:rPr>
          <w:noProof/>
        </w:rPr>
        <w:t>ai</w:t>
      </w:r>
      <w:r w:rsidRPr="00CD1CF6">
        <w:rPr>
          <w:noProof/>
        </w:rPr>
        <w:t xml:space="preserve"> 19</w:t>
      </w:r>
      <w:r w:rsidR="009A70D4" w:rsidRPr="00CD1CF6">
        <w:rPr>
          <w:noProof/>
        </w:rPr>
        <w:t>54</w:t>
      </w:r>
      <w:r w:rsidRPr="00CD1CF6">
        <w:rPr>
          <w:noProof/>
        </w:rPr>
        <w:t xml:space="preserve"> </w:t>
      </w:r>
      <w:r w:rsidR="009A70D4" w:rsidRPr="00CD1CF6">
        <w:rPr>
          <w:noProof/>
        </w:rPr>
        <w:t>um býarskipanir og byggisamtyktir,</w:t>
      </w:r>
      <w:r w:rsidR="00D87AE9" w:rsidRPr="00CD1CF6">
        <w:rPr>
          <w:noProof/>
        </w:rPr>
        <w:t xml:space="preserve"> sum</w:t>
      </w:r>
      <w:r w:rsidR="0037613F" w:rsidRPr="00CD1CF6">
        <w:rPr>
          <w:noProof/>
        </w:rPr>
        <w:t xml:space="preserve"> </w:t>
      </w:r>
      <w:r w:rsidR="00410AF1" w:rsidRPr="00CD1CF6">
        <w:rPr>
          <w:noProof/>
        </w:rPr>
        <w:t xml:space="preserve">seinast broytt við løgtingslóg nr. </w:t>
      </w:r>
      <w:r w:rsidR="009A70D4" w:rsidRPr="00CD1CF6">
        <w:rPr>
          <w:noProof/>
        </w:rPr>
        <w:t>31</w:t>
      </w:r>
      <w:r w:rsidR="00410AF1" w:rsidRPr="00CD1CF6">
        <w:rPr>
          <w:noProof/>
        </w:rPr>
        <w:t xml:space="preserve"> frá </w:t>
      </w:r>
      <w:r w:rsidR="009A70D4" w:rsidRPr="00CD1CF6">
        <w:rPr>
          <w:noProof/>
        </w:rPr>
        <w:t>17</w:t>
      </w:r>
      <w:r w:rsidR="00410AF1" w:rsidRPr="00CD1CF6">
        <w:rPr>
          <w:noProof/>
        </w:rPr>
        <w:t>. ma</w:t>
      </w:r>
      <w:r w:rsidR="009A70D4" w:rsidRPr="00CD1CF6">
        <w:rPr>
          <w:noProof/>
        </w:rPr>
        <w:t>rs</w:t>
      </w:r>
      <w:r w:rsidR="00410AF1" w:rsidRPr="00CD1CF6">
        <w:rPr>
          <w:noProof/>
        </w:rPr>
        <w:t xml:space="preserve"> 20</w:t>
      </w:r>
      <w:r w:rsidR="009A70D4" w:rsidRPr="00CD1CF6">
        <w:rPr>
          <w:noProof/>
        </w:rPr>
        <w:t>22</w:t>
      </w:r>
      <w:r w:rsidRPr="00CD1CF6">
        <w:rPr>
          <w:noProof/>
        </w:rPr>
        <w:t>, verður ásett:</w:t>
      </w:r>
    </w:p>
    <w:p w14:paraId="554D9E8B" w14:textId="77777777" w:rsidR="00677A88" w:rsidRPr="00CD1CF6" w:rsidRDefault="00677A88" w:rsidP="00677A88">
      <w:pPr>
        <w:pStyle w:val="NoSpacing"/>
        <w:rPr>
          <w:noProof/>
        </w:rPr>
      </w:pPr>
    </w:p>
    <w:p w14:paraId="48DBC82F" w14:textId="2732D9BD" w:rsidR="0044543F" w:rsidRDefault="00410AF1" w:rsidP="0044543F">
      <w:pPr>
        <w:pStyle w:val="NoSpacing"/>
        <w:rPr>
          <w:bCs/>
          <w:noProof/>
        </w:rPr>
      </w:pPr>
      <w:r w:rsidRPr="00CD1CF6">
        <w:rPr>
          <w:b/>
          <w:bCs/>
          <w:noProof/>
        </w:rPr>
        <w:t>§ 1.</w:t>
      </w:r>
      <w:r w:rsidRPr="00CD1CF6">
        <w:rPr>
          <w:bCs/>
          <w:noProof/>
        </w:rPr>
        <w:t xml:space="preserve"> </w:t>
      </w:r>
      <w:r w:rsidR="005D7645">
        <w:rPr>
          <w:bCs/>
          <w:noProof/>
        </w:rPr>
        <w:t>Í l</w:t>
      </w:r>
      <w:r w:rsidR="0040411B" w:rsidRPr="00CD1CF6">
        <w:rPr>
          <w:bCs/>
          <w:noProof/>
        </w:rPr>
        <w:t>endisskrá</w:t>
      </w:r>
      <w:r w:rsidR="005D7645">
        <w:rPr>
          <w:bCs/>
          <w:noProof/>
        </w:rPr>
        <w:t>nni</w:t>
      </w:r>
      <w:r w:rsidR="0040411B" w:rsidRPr="00CD1CF6">
        <w:rPr>
          <w:bCs/>
          <w:noProof/>
        </w:rPr>
        <w:t xml:space="preserve"> </w:t>
      </w:r>
      <w:r w:rsidR="005D7645">
        <w:rPr>
          <w:bCs/>
          <w:noProof/>
        </w:rPr>
        <w:t xml:space="preserve">eru skrásettar allar </w:t>
      </w:r>
      <w:r w:rsidR="0040411B" w:rsidRPr="00CD1CF6">
        <w:rPr>
          <w:bCs/>
          <w:noProof/>
        </w:rPr>
        <w:t>góðkendar byggisamtyktir</w:t>
      </w:r>
      <w:r w:rsidR="005D7645">
        <w:rPr>
          <w:bCs/>
          <w:noProof/>
        </w:rPr>
        <w:t xml:space="preserve">. </w:t>
      </w:r>
      <w:r w:rsidR="005D7645">
        <w:rPr>
          <w:noProof/>
        </w:rPr>
        <w:t xml:space="preserve">Lendisskráin skal vísa øll </w:t>
      </w:r>
      <w:r w:rsidR="005D7645">
        <w:rPr>
          <w:noProof/>
        </w:rPr>
        <w:t xml:space="preserve">byggisamtyktini </w:t>
      </w:r>
      <w:r w:rsidR="005D7645">
        <w:rPr>
          <w:noProof/>
        </w:rPr>
        <w:t>viðkomandi kort og tekstskjøl.</w:t>
      </w:r>
    </w:p>
    <w:p w14:paraId="201BABCA" w14:textId="3F943056" w:rsidR="00967538" w:rsidRDefault="005D7645" w:rsidP="0044543F">
      <w:pPr>
        <w:pStyle w:val="NoSpacing"/>
        <w:rPr>
          <w:bCs/>
          <w:noProof/>
        </w:rPr>
      </w:pPr>
      <w:r w:rsidRPr="005D7645">
        <w:rPr>
          <w:bCs/>
          <w:i/>
          <w:iCs/>
          <w:noProof/>
        </w:rPr>
        <w:t>Stk. 2.</w:t>
      </w:r>
      <w:r>
        <w:rPr>
          <w:bCs/>
          <w:noProof/>
        </w:rPr>
        <w:t xml:space="preserve"> </w:t>
      </w:r>
      <w:r w:rsidR="00967538">
        <w:rPr>
          <w:bCs/>
          <w:noProof/>
        </w:rPr>
        <w:t xml:space="preserve">Í lendisskránni eru eisini </w:t>
      </w:r>
      <w:r>
        <w:rPr>
          <w:bCs/>
          <w:noProof/>
        </w:rPr>
        <w:t xml:space="preserve">frámerki um allar </w:t>
      </w:r>
      <w:r w:rsidR="00967538">
        <w:rPr>
          <w:bCs/>
          <w:noProof/>
        </w:rPr>
        <w:t>ætlaða</w:t>
      </w:r>
      <w:r>
        <w:rPr>
          <w:bCs/>
          <w:noProof/>
        </w:rPr>
        <w:t>r</w:t>
      </w:r>
      <w:r w:rsidR="00967538">
        <w:rPr>
          <w:bCs/>
          <w:noProof/>
        </w:rPr>
        <w:t xml:space="preserve"> </w:t>
      </w:r>
      <w:r w:rsidR="00337DA9">
        <w:rPr>
          <w:bCs/>
          <w:noProof/>
        </w:rPr>
        <w:t>byggisamtykt</w:t>
      </w:r>
      <w:r>
        <w:rPr>
          <w:bCs/>
          <w:noProof/>
        </w:rPr>
        <w:t>ir</w:t>
      </w:r>
      <w:r w:rsidR="00337DA9">
        <w:rPr>
          <w:bCs/>
          <w:noProof/>
        </w:rPr>
        <w:t xml:space="preserve"> ella </w:t>
      </w:r>
      <w:r w:rsidR="00967538">
        <w:rPr>
          <w:bCs/>
          <w:noProof/>
        </w:rPr>
        <w:t>broyting</w:t>
      </w:r>
      <w:r>
        <w:rPr>
          <w:bCs/>
          <w:noProof/>
        </w:rPr>
        <w:t>ar</w:t>
      </w:r>
      <w:r w:rsidR="00967538">
        <w:rPr>
          <w:bCs/>
          <w:noProof/>
        </w:rPr>
        <w:t xml:space="preserve"> í byggisamtykt</w:t>
      </w:r>
      <w:r>
        <w:rPr>
          <w:bCs/>
          <w:noProof/>
        </w:rPr>
        <w:t xml:space="preserve">um, tá hesar eru lýstar við </w:t>
      </w:r>
      <w:r>
        <w:rPr>
          <w:bCs/>
          <w:noProof/>
        </w:rPr>
        <w:t>kunng</w:t>
      </w:r>
      <w:r>
        <w:rPr>
          <w:bCs/>
          <w:noProof/>
        </w:rPr>
        <w:t xml:space="preserve">erð sbrt. § 6, stk. 1 í løgtingslóg um býarskipanir og byggisamtyktir. </w:t>
      </w:r>
      <w:r w:rsidRPr="005D7645">
        <w:rPr>
          <w:bCs/>
          <w:noProof/>
        </w:rPr>
        <w:t xml:space="preserve">Frámerki skal setast í lendisskránna í seinasta lagi dagin eftir, at Umhvørvisstovan hevur fingið boð frá kommununi sbrt. § </w:t>
      </w:r>
      <w:r>
        <w:rPr>
          <w:bCs/>
          <w:noProof/>
        </w:rPr>
        <w:t>3</w:t>
      </w:r>
      <w:r w:rsidRPr="005D7645">
        <w:rPr>
          <w:bCs/>
          <w:noProof/>
        </w:rPr>
        <w:t>, stk. 2.</w:t>
      </w:r>
    </w:p>
    <w:p w14:paraId="41777471" w14:textId="1EBAE207" w:rsidR="005D7645" w:rsidRDefault="005D7645" w:rsidP="0044543F">
      <w:pPr>
        <w:pStyle w:val="NoSpacing"/>
        <w:rPr>
          <w:bCs/>
          <w:noProof/>
        </w:rPr>
      </w:pPr>
    </w:p>
    <w:p w14:paraId="329B8BA4" w14:textId="2FE1688B" w:rsidR="00410AF1" w:rsidRPr="00CD1CF6" w:rsidRDefault="005D7645" w:rsidP="0044543F">
      <w:pPr>
        <w:pStyle w:val="NoSpacing"/>
        <w:rPr>
          <w:noProof/>
        </w:rPr>
      </w:pPr>
      <w:r w:rsidRPr="005D7645">
        <w:rPr>
          <w:b/>
          <w:noProof/>
        </w:rPr>
        <w:t>§ 2.</w:t>
      </w:r>
      <w:r>
        <w:rPr>
          <w:bCs/>
          <w:noProof/>
        </w:rPr>
        <w:t xml:space="preserve"> </w:t>
      </w:r>
      <w:r w:rsidR="0040411B" w:rsidRPr="00CD1CF6">
        <w:rPr>
          <w:bCs/>
          <w:noProof/>
        </w:rPr>
        <w:t>Umhvørvisstovan umsitur lendisskránna.</w:t>
      </w:r>
      <w:r w:rsidR="00677A88" w:rsidRPr="00CD1CF6">
        <w:rPr>
          <w:bCs/>
          <w:noProof/>
        </w:rPr>
        <w:t xml:space="preserve"> </w:t>
      </w:r>
    </w:p>
    <w:p w14:paraId="07F9CF76" w14:textId="77777777" w:rsidR="005D7645" w:rsidRDefault="005D7645" w:rsidP="005D7645">
      <w:pPr>
        <w:pStyle w:val="NoSpacing"/>
        <w:rPr>
          <w:bCs/>
          <w:noProof/>
        </w:rPr>
      </w:pPr>
      <w:r>
        <w:rPr>
          <w:bCs/>
          <w:i/>
          <w:iCs/>
          <w:noProof/>
        </w:rPr>
        <w:t xml:space="preserve">Stk. 2. </w:t>
      </w:r>
      <w:r>
        <w:rPr>
          <w:bCs/>
          <w:noProof/>
        </w:rPr>
        <w:t>Lendisskráin er atkomulig hjá almenninginum, uttan kostnað.</w:t>
      </w:r>
    </w:p>
    <w:p w14:paraId="62B65578" w14:textId="77777777" w:rsidR="005D7645" w:rsidRPr="00CD1CF6" w:rsidRDefault="005D7645" w:rsidP="0044543F">
      <w:pPr>
        <w:pStyle w:val="NoSpacing"/>
        <w:rPr>
          <w:bCs/>
          <w:noProof/>
        </w:rPr>
      </w:pPr>
    </w:p>
    <w:p w14:paraId="18963277" w14:textId="7E47F5E3" w:rsidR="00902F82" w:rsidRDefault="00902F82" w:rsidP="00086403">
      <w:pPr>
        <w:spacing w:after="0"/>
        <w:rPr>
          <w:rFonts w:cs="Times New Roman"/>
          <w:noProof/>
          <w:szCs w:val="24"/>
        </w:rPr>
      </w:pPr>
      <w:r w:rsidRPr="00CD1CF6">
        <w:rPr>
          <w:b/>
          <w:bCs/>
          <w:noProof/>
        </w:rPr>
        <w:t xml:space="preserve">§ </w:t>
      </w:r>
      <w:r w:rsidR="005D7645">
        <w:rPr>
          <w:b/>
          <w:bCs/>
          <w:noProof/>
        </w:rPr>
        <w:t>3</w:t>
      </w:r>
      <w:r w:rsidRPr="00CD1CF6">
        <w:rPr>
          <w:b/>
          <w:bCs/>
          <w:noProof/>
        </w:rPr>
        <w:t>.</w:t>
      </w:r>
      <w:r w:rsidRPr="00CD1CF6">
        <w:rPr>
          <w:bCs/>
          <w:noProof/>
        </w:rPr>
        <w:t xml:space="preserve"> </w:t>
      </w:r>
      <w:r w:rsidR="006C235C" w:rsidRPr="00CD1CF6">
        <w:rPr>
          <w:bCs/>
          <w:noProof/>
        </w:rPr>
        <w:t xml:space="preserve">Kommunan skal senda Umhvørvisstovuni </w:t>
      </w:r>
      <w:r w:rsidR="006C235C" w:rsidRPr="00CD1CF6">
        <w:rPr>
          <w:rFonts w:cs="Times New Roman"/>
          <w:noProof/>
          <w:szCs w:val="24"/>
        </w:rPr>
        <w:t xml:space="preserve">byggisamtyktir, </w:t>
      </w:r>
      <w:r w:rsidR="00967538">
        <w:rPr>
          <w:rFonts w:cs="Times New Roman"/>
          <w:noProof/>
          <w:szCs w:val="24"/>
        </w:rPr>
        <w:t>herundir broyttar byggisamtyktir</w:t>
      </w:r>
      <w:r w:rsidR="006C235C" w:rsidRPr="00CD1CF6">
        <w:rPr>
          <w:rFonts w:cs="Times New Roman"/>
          <w:noProof/>
          <w:szCs w:val="24"/>
        </w:rPr>
        <w:t xml:space="preserve">, í seinasta lagi 4 vikur eftir at hesar eru </w:t>
      </w:r>
      <w:r w:rsidR="001317F5" w:rsidRPr="00CD1CF6">
        <w:rPr>
          <w:bCs/>
          <w:noProof/>
        </w:rPr>
        <w:t>g</w:t>
      </w:r>
      <w:r w:rsidR="001317F5" w:rsidRPr="00CD1CF6">
        <w:rPr>
          <w:rFonts w:cs="Times New Roman"/>
          <w:noProof/>
          <w:szCs w:val="24"/>
        </w:rPr>
        <w:t>óðkendar</w:t>
      </w:r>
      <w:r w:rsidR="00967538">
        <w:rPr>
          <w:rFonts w:cs="Times New Roman"/>
          <w:noProof/>
          <w:szCs w:val="24"/>
        </w:rPr>
        <w:t xml:space="preserve"> av Umhvørvismálaráðnum</w:t>
      </w:r>
      <w:r w:rsidR="005D7645">
        <w:rPr>
          <w:rFonts w:cs="Times New Roman"/>
          <w:noProof/>
          <w:szCs w:val="24"/>
        </w:rPr>
        <w:t xml:space="preserve">, </w:t>
      </w:r>
      <w:r w:rsidR="005D7645">
        <w:rPr>
          <w:rFonts w:cs="Times New Roman"/>
          <w:noProof/>
          <w:szCs w:val="24"/>
        </w:rPr>
        <w:t>smb</w:t>
      </w:r>
      <w:r w:rsidR="005D7645">
        <w:rPr>
          <w:rFonts w:cs="Times New Roman"/>
          <w:noProof/>
          <w:szCs w:val="24"/>
        </w:rPr>
        <w:t>.</w:t>
      </w:r>
      <w:r w:rsidR="005D7645">
        <w:rPr>
          <w:rFonts w:cs="Times New Roman"/>
          <w:noProof/>
          <w:szCs w:val="24"/>
        </w:rPr>
        <w:t xml:space="preserve"> § 7 a, stk. 2 í løgtingslóg um býarskipanir og byggisamtyktir</w:t>
      </w:r>
      <w:r w:rsidRPr="00CD1CF6">
        <w:rPr>
          <w:rFonts w:cs="Times New Roman"/>
          <w:noProof/>
          <w:szCs w:val="24"/>
        </w:rPr>
        <w:t>.</w:t>
      </w:r>
    </w:p>
    <w:p w14:paraId="551AD03A" w14:textId="2D531CAE" w:rsidR="00902F82" w:rsidRPr="00CD1CF6" w:rsidRDefault="00967538" w:rsidP="00086403">
      <w:pPr>
        <w:spacing w:after="0"/>
        <w:rPr>
          <w:rFonts w:cs="Times New Roman"/>
          <w:iCs/>
          <w:noProof/>
          <w:szCs w:val="24"/>
        </w:rPr>
      </w:pPr>
      <w:r w:rsidRPr="00B83967">
        <w:rPr>
          <w:rFonts w:cs="Times New Roman"/>
          <w:i/>
          <w:iCs/>
          <w:noProof/>
          <w:szCs w:val="24"/>
        </w:rPr>
        <w:t>Stk. 2.</w:t>
      </w:r>
      <w:r>
        <w:rPr>
          <w:rFonts w:cs="Times New Roman"/>
          <w:noProof/>
          <w:szCs w:val="24"/>
        </w:rPr>
        <w:t xml:space="preserve"> Í seinasta lagi sama dag, sum kommunan kunngerð ætlaða byggisamtykt ella broyting í byggisamtykt</w:t>
      </w:r>
      <w:r w:rsidR="00337DA9">
        <w:rPr>
          <w:rFonts w:cs="Times New Roman"/>
          <w:noProof/>
          <w:szCs w:val="24"/>
        </w:rPr>
        <w:t xml:space="preserve">, skal kommunan boðað Umhvørvisstovuni frá hesum, á tann hátt, sum Umhvørvisstovan ásetir, smb. § </w:t>
      </w:r>
      <w:r w:rsidR="005D7645">
        <w:rPr>
          <w:rFonts w:cs="Times New Roman"/>
          <w:noProof/>
          <w:szCs w:val="24"/>
        </w:rPr>
        <w:t>4.</w:t>
      </w:r>
    </w:p>
    <w:p w14:paraId="360A118A" w14:textId="27CF277D" w:rsidR="00416EC2" w:rsidRPr="00CD1CF6" w:rsidRDefault="00416EC2" w:rsidP="00086403">
      <w:pPr>
        <w:spacing w:after="0"/>
        <w:rPr>
          <w:rStyle w:val="TypografiFed"/>
          <w:rFonts w:cs="Times New Roman"/>
          <w:b w:val="0"/>
          <w:noProof/>
        </w:rPr>
      </w:pPr>
    </w:p>
    <w:p w14:paraId="512AAAD2" w14:textId="73FFA64C" w:rsidR="00FC33E2" w:rsidRPr="00CD1CF6" w:rsidRDefault="00FC33E2" w:rsidP="00086403">
      <w:pPr>
        <w:spacing w:after="0"/>
        <w:rPr>
          <w:rStyle w:val="TypografiFed"/>
          <w:rFonts w:cs="Times New Roman"/>
          <w:b w:val="0"/>
          <w:noProof/>
        </w:rPr>
      </w:pPr>
      <w:r w:rsidRPr="00CD1CF6">
        <w:rPr>
          <w:b/>
          <w:bCs/>
          <w:noProof/>
        </w:rPr>
        <w:t xml:space="preserve">§ </w:t>
      </w:r>
      <w:r w:rsidR="005D7645">
        <w:rPr>
          <w:b/>
          <w:bCs/>
          <w:noProof/>
        </w:rPr>
        <w:t>4</w:t>
      </w:r>
      <w:r w:rsidRPr="00CD1CF6">
        <w:rPr>
          <w:b/>
          <w:bCs/>
          <w:noProof/>
        </w:rPr>
        <w:t>.</w:t>
      </w:r>
      <w:r w:rsidRPr="00CD1CF6">
        <w:rPr>
          <w:bCs/>
          <w:noProof/>
        </w:rPr>
        <w:t xml:space="preserve"> </w:t>
      </w:r>
      <w:r w:rsidR="00967538">
        <w:rPr>
          <w:bCs/>
          <w:noProof/>
        </w:rPr>
        <w:t xml:space="preserve">Umhvørvisstovan ásetir í reglugerð, í hvørjum líki kort og tekstskjøl skulu latast </w:t>
      </w:r>
      <w:r w:rsidR="005D7645">
        <w:rPr>
          <w:bCs/>
          <w:noProof/>
        </w:rPr>
        <w:t>Umhvørvisstovuni,</w:t>
      </w:r>
      <w:r w:rsidR="00337DA9">
        <w:rPr>
          <w:bCs/>
          <w:noProof/>
        </w:rPr>
        <w:t xml:space="preserve"> umframt reglur fyri, hvussu fráboðan sbrt. § </w:t>
      </w:r>
      <w:r w:rsidR="005D7645">
        <w:rPr>
          <w:bCs/>
          <w:noProof/>
        </w:rPr>
        <w:t>3</w:t>
      </w:r>
      <w:r w:rsidR="00337DA9">
        <w:rPr>
          <w:bCs/>
          <w:noProof/>
        </w:rPr>
        <w:t>, stk. 2 skal latast inn.</w:t>
      </w:r>
    </w:p>
    <w:p w14:paraId="56256B7D" w14:textId="2987241E" w:rsidR="00612241" w:rsidRDefault="00967538" w:rsidP="00086403">
      <w:pPr>
        <w:spacing w:after="0"/>
        <w:rPr>
          <w:bCs/>
          <w:iCs/>
          <w:noProof/>
        </w:rPr>
      </w:pPr>
      <w:r>
        <w:rPr>
          <w:bCs/>
          <w:i/>
          <w:iCs/>
          <w:noProof/>
        </w:rPr>
        <w:t xml:space="preserve">Stk. 2. </w:t>
      </w:r>
      <w:r w:rsidR="000806C4">
        <w:rPr>
          <w:bCs/>
          <w:iCs/>
          <w:noProof/>
        </w:rPr>
        <w:t>K</w:t>
      </w:r>
      <w:r w:rsidR="000806C4" w:rsidRPr="00CD1CF6">
        <w:rPr>
          <w:bCs/>
          <w:noProof/>
        </w:rPr>
        <w:t xml:space="preserve">ommunan </w:t>
      </w:r>
      <w:r w:rsidR="000806C4">
        <w:rPr>
          <w:bCs/>
          <w:noProof/>
        </w:rPr>
        <w:t xml:space="preserve">skal </w:t>
      </w:r>
      <w:r w:rsidR="00057709">
        <w:rPr>
          <w:bCs/>
          <w:noProof/>
        </w:rPr>
        <w:t xml:space="preserve">fylgja teimum til eina og hvørja tíð galdandi </w:t>
      </w:r>
      <w:r w:rsidR="000806C4">
        <w:rPr>
          <w:bCs/>
          <w:noProof/>
        </w:rPr>
        <w:t xml:space="preserve">ásetingum </w:t>
      </w:r>
      <w:r>
        <w:rPr>
          <w:bCs/>
          <w:noProof/>
        </w:rPr>
        <w:t>sbrt. stk. 1</w:t>
      </w:r>
      <w:r>
        <w:rPr>
          <w:rFonts w:cs="Times New Roman"/>
        </w:rPr>
        <w:t>.</w:t>
      </w:r>
    </w:p>
    <w:p w14:paraId="6B778BB9" w14:textId="77777777" w:rsidR="00057709" w:rsidRPr="00CD1CF6" w:rsidRDefault="00057709" w:rsidP="00086403">
      <w:pPr>
        <w:spacing w:after="0"/>
        <w:rPr>
          <w:rStyle w:val="TypografiFed"/>
          <w:rFonts w:cs="Times New Roman"/>
          <w:b w:val="0"/>
          <w:noProof/>
        </w:rPr>
      </w:pPr>
    </w:p>
    <w:p w14:paraId="1724E6C9" w14:textId="04A8756C" w:rsidR="000E3179" w:rsidRPr="00CD1CF6" w:rsidRDefault="00870CA5" w:rsidP="00086403">
      <w:pPr>
        <w:spacing w:after="0"/>
        <w:rPr>
          <w:rFonts w:cs="Times New Roman"/>
          <w:noProof/>
          <w:szCs w:val="24"/>
        </w:rPr>
      </w:pPr>
      <w:r w:rsidRPr="00CD1CF6">
        <w:rPr>
          <w:rStyle w:val="TypografiFed"/>
          <w:rFonts w:cs="Times New Roman"/>
          <w:noProof/>
        </w:rPr>
        <w:t xml:space="preserve">§ </w:t>
      </w:r>
      <w:r w:rsidR="00275489" w:rsidRPr="00CD1CF6">
        <w:rPr>
          <w:rStyle w:val="TypografiFed"/>
          <w:rFonts w:cs="Times New Roman"/>
          <w:noProof/>
        </w:rPr>
        <w:t>5</w:t>
      </w:r>
      <w:r w:rsidRPr="00CD1CF6">
        <w:rPr>
          <w:rStyle w:val="TypografiFed"/>
          <w:rFonts w:cs="Times New Roman"/>
          <w:noProof/>
        </w:rPr>
        <w:t xml:space="preserve">. </w:t>
      </w:r>
      <w:r w:rsidR="00803B8B" w:rsidRPr="00CD1CF6">
        <w:rPr>
          <w:rFonts w:cs="Times New Roman"/>
          <w:noProof/>
          <w:szCs w:val="24"/>
        </w:rPr>
        <w:t>Henda kunngerð kemur í gildi</w:t>
      </w:r>
      <w:r w:rsidR="007A50C3" w:rsidRPr="00CD1CF6">
        <w:rPr>
          <w:rFonts w:cs="Times New Roman"/>
          <w:noProof/>
          <w:szCs w:val="24"/>
        </w:rPr>
        <w:t xml:space="preserve"> dagin eftir</w:t>
      </w:r>
      <w:r w:rsidR="00A90484" w:rsidRPr="00CD1CF6">
        <w:rPr>
          <w:rFonts w:cs="Times New Roman"/>
          <w:noProof/>
          <w:szCs w:val="24"/>
        </w:rPr>
        <w:t>,</w:t>
      </w:r>
      <w:r w:rsidR="007A50C3" w:rsidRPr="00CD1CF6">
        <w:rPr>
          <w:rFonts w:cs="Times New Roman"/>
          <w:noProof/>
          <w:szCs w:val="24"/>
        </w:rPr>
        <w:t xml:space="preserve"> at hon er kunngjørd.</w:t>
      </w:r>
    </w:p>
    <w:p w14:paraId="7DB65B19" w14:textId="77777777" w:rsidR="00834A49" w:rsidRPr="00CD1CF6" w:rsidRDefault="00834A49" w:rsidP="00086403">
      <w:pPr>
        <w:spacing w:after="0"/>
        <w:rPr>
          <w:rFonts w:cs="Times New Roman"/>
          <w:b/>
          <w:noProof/>
          <w:szCs w:val="24"/>
        </w:rPr>
      </w:pPr>
    </w:p>
    <w:p w14:paraId="57D1C31E" w14:textId="77777777" w:rsidR="00DD12A6" w:rsidRPr="00CD1CF6" w:rsidRDefault="00DD12A6" w:rsidP="00C94B40">
      <w:pPr>
        <w:spacing w:after="0"/>
        <w:jc w:val="both"/>
        <w:rPr>
          <w:rFonts w:cs="Times New Roman"/>
          <w:noProof/>
          <w:szCs w:val="24"/>
        </w:rPr>
        <w:sectPr w:rsidR="00DD12A6" w:rsidRPr="00CD1CF6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55C8739" w14:textId="5405A362" w:rsidR="00403C06" w:rsidRDefault="00403C06" w:rsidP="00C94B40">
      <w:pPr>
        <w:spacing w:after="0"/>
        <w:jc w:val="both"/>
        <w:rPr>
          <w:rFonts w:cs="Times New Roman"/>
          <w:noProof/>
          <w:szCs w:val="24"/>
        </w:rPr>
      </w:pPr>
    </w:p>
    <w:p w14:paraId="59BC7098" w14:textId="77777777" w:rsidR="00086C04" w:rsidRPr="00CD1CF6" w:rsidRDefault="00086C04" w:rsidP="00C94B40">
      <w:pPr>
        <w:spacing w:after="0"/>
        <w:jc w:val="both"/>
        <w:rPr>
          <w:rFonts w:cs="Times New Roman"/>
          <w:noProof/>
          <w:szCs w:val="24"/>
        </w:rPr>
      </w:pPr>
    </w:p>
    <w:p w14:paraId="2D385DB9" w14:textId="0462042D" w:rsidR="00E91F9E" w:rsidRPr="00CD1CF6" w:rsidRDefault="00F80EF4" w:rsidP="00E91F9E">
      <w:pPr>
        <w:spacing w:after="0"/>
        <w:jc w:val="center"/>
        <w:rPr>
          <w:rFonts w:cs="Times New Roman"/>
          <w:noProof/>
          <w:szCs w:val="24"/>
        </w:rPr>
      </w:pPr>
      <w:r w:rsidRPr="00CD1CF6">
        <w:rPr>
          <w:rFonts w:cs="Times New Roman"/>
          <w:noProof/>
          <w:szCs w:val="24"/>
        </w:rPr>
        <w:t>Umhvørvis</w:t>
      </w:r>
      <w:r w:rsidR="00C6546F" w:rsidRPr="00CD1CF6">
        <w:rPr>
          <w:rFonts w:cs="Times New Roman"/>
          <w:noProof/>
          <w:szCs w:val="24"/>
        </w:rPr>
        <w:t>málaráðið</w:t>
      </w:r>
      <w:r w:rsidR="00E91F9E" w:rsidRPr="00CD1CF6">
        <w:rPr>
          <w:rFonts w:cs="Times New Roman"/>
          <w:noProof/>
          <w:szCs w:val="24"/>
        </w:rPr>
        <w:t xml:space="preserve">, </w:t>
      </w:r>
      <w:r w:rsidR="00B83967">
        <w:rPr>
          <w:rFonts w:cs="Times New Roman"/>
          <w:noProof/>
          <w:szCs w:val="24"/>
        </w:rPr>
        <w:t>xx.xx.</w:t>
      </w:r>
      <w:r w:rsidR="00C6546F" w:rsidRPr="00CD1CF6">
        <w:rPr>
          <w:rFonts w:cs="Times New Roman"/>
          <w:noProof/>
          <w:szCs w:val="24"/>
        </w:rPr>
        <w:t xml:space="preserve"> 20</w:t>
      </w:r>
      <w:r w:rsidRPr="00CD1CF6">
        <w:rPr>
          <w:rFonts w:cs="Times New Roman"/>
          <w:noProof/>
          <w:szCs w:val="24"/>
        </w:rPr>
        <w:t>2</w:t>
      </w:r>
      <w:r w:rsidR="009A70D4" w:rsidRPr="00CD1CF6">
        <w:rPr>
          <w:rFonts w:cs="Times New Roman"/>
          <w:noProof/>
          <w:szCs w:val="24"/>
        </w:rPr>
        <w:t>3</w:t>
      </w:r>
      <w:r w:rsidR="00E91F9E" w:rsidRPr="00CD1CF6">
        <w:rPr>
          <w:rFonts w:cs="Times New Roman"/>
          <w:noProof/>
          <w:szCs w:val="24"/>
        </w:rPr>
        <w:t>.</w:t>
      </w:r>
    </w:p>
    <w:p w14:paraId="66704843" w14:textId="3D521625" w:rsidR="00F2565F" w:rsidRDefault="00F2565F" w:rsidP="00C4281B">
      <w:pPr>
        <w:spacing w:after="0"/>
        <w:jc w:val="center"/>
        <w:rPr>
          <w:rFonts w:cs="Times New Roman"/>
          <w:noProof/>
          <w:szCs w:val="24"/>
        </w:rPr>
      </w:pPr>
    </w:p>
    <w:p w14:paraId="7C912C2B" w14:textId="50E195B0" w:rsidR="00AE1C8A" w:rsidRDefault="00AE1C8A" w:rsidP="00846C17">
      <w:pPr>
        <w:spacing w:after="0"/>
        <w:jc w:val="center"/>
        <w:rPr>
          <w:rFonts w:cs="Times New Roman"/>
          <w:noProof/>
          <w:szCs w:val="24"/>
        </w:rPr>
      </w:pPr>
    </w:p>
    <w:p w14:paraId="79386317" w14:textId="77777777" w:rsidR="001E1BB7" w:rsidRPr="00CD1CF6" w:rsidRDefault="001E1BB7" w:rsidP="00846C17">
      <w:pPr>
        <w:spacing w:after="0"/>
        <w:jc w:val="center"/>
        <w:rPr>
          <w:rFonts w:cs="Times New Roman"/>
          <w:noProof/>
          <w:szCs w:val="24"/>
        </w:rPr>
      </w:pPr>
    </w:p>
    <w:p w14:paraId="68587B29" w14:textId="7CCBE635" w:rsidR="00C4281B" w:rsidRPr="00CD1CF6" w:rsidRDefault="009A70D4" w:rsidP="00C4281B">
      <w:pPr>
        <w:spacing w:after="0"/>
        <w:jc w:val="center"/>
        <w:rPr>
          <w:rFonts w:cs="Times New Roman"/>
          <w:b/>
          <w:noProof/>
          <w:szCs w:val="24"/>
        </w:rPr>
      </w:pPr>
      <w:r w:rsidRPr="00CD1CF6">
        <w:rPr>
          <w:rFonts w:cs="Times New Roman"/>
          <w:b/>
          <w:noProof/>
          <w:szCs w:val="24"/>
        </w:rPr>
        <w:t>Ingilín</w:t>
      </w:r>
      <w:r w:rsidR="00F80EF4" w:rsidRPr="00CD1CF6">
        <w:rPr>
          <w:rFonts w:cs="Times New Roman"/>
          <w:b/>
          <w:noProof/>
          <w:szCs w:val="24"/>
        </w:rPr>
        <w:t xml:space="preserve"> </w:t>
      </w:r>
      <w:r w:rsidRPr="00CD1CF6">
        <w:rPr>
          <w:rFonts w:cs="Times New Roman"/>
          <w:b/>
          <w:noProof/>
          <w:szCs w:val="24"/>
        </w:rPr>
        <w:t>D. Strøm</w:t>
      </w:r>
    </w:p>
    <w:p w14:paraId="2579B262" w14:textId="13883045" w:rsidR="00C4281B" w:rsidRPr="00CD1CF6" w:rsidRDefault="00C4281B" w:rsidP="00C4281B">
      <w:pPr>
        <w:spacing w:after="0"/>
        <w:jc w:val="center"/>
        <w:rPr>
          <w:rFonts w:cs="Times New Roman"/>
          <w:noProof/>
          <w:szCs w:val="24"/>
        </w:rPr>
      </w:pPr>
      <w:r w:rsidRPr="00CD1CF6">
        <w:rPr>
          <w:rFonts w:cs="Times New Roman"/>
          <w:noProof/>
          <w:szCs w:val="24"/>
        </w:rPr>
        <w:t>landsstýris</w:t>
      </w:r>
      <w:r w:rsidR="002E7EA1" w:rsidRPr="00CD1CF6">
        <w:rPr>
          <w:rFonts w:cs="Times New Roman"/>
          <w:noProof/>
          <w:szCs w:val="24"/>
        </w:rPr>
        <w:t>kvinna</w:t>
      </w:r>
    </w:p>
    <w:p w14:paraId="5786290C" w14:textId="77777777" w:rsidR="001E1BB7" w:rsidRDefault="001E1BB7" w:rsidP="005D7645">
      <w:pPr>
        <w:spacing w:after="0"/>
        <w:jc w:val="right"/>
        <w:rPr>
          <w:rFonts w:cs="Times New Roman"/>
          <w:noProof/>
          <w:szCs w:val="24"/>
        </w:rPr>
      </w:pPr>
    </w:p>
    <w:p w14:paraId="60387918" w14:textId="76AFF63B" w:rsidR="00E16E1B" w:rsidRPr="00CD1CF6" w:rsidRDefault="005B3879" w:rsidP="005D7645">
      <w:pPr>
        <w:spacing w:after="0"/>
        <w:jc w:val="right"/>
        <w:rPr>
          <w:rFonts w:cs="Times New Roman"/>
          <w:b/>
          <w:noProof/>
          <w:szCs w:val="24"/>
        </w:rPr>
      </w:pPr>
      <w:r w:rsidRPr="00CD1CF6">
        <w:rPr>
          <w:rFonts w:cs="Times New Roman"/>
          <w:noProof/>
          <w:szCs w:val="24"/>
        </w:rPr>
        <w:t xml:space="preserve">/ </w:t>
      </w:r>
      <w:r w:rsidR="00B83967">
        <w:rPr>
          <w:rFonts w:cs="Times New Roman"/>
          <w:noProof/>
          <w:szCs w:val="24"/>
        </w:rPr>
        <w:t>Pól E. Egholm</w:t>
      </w:r>
    </w:p>
    <w:sectPr w:rsidR="00E16E1B" w:rsidRPr="00CD1CF6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0750" w14:textId="77777777" w:rsidR="005077EC" w:rsidRDefault="005077EC" w:rsidP="003A5FF5">
      <w:pPr>
        <w:spacing w:after="0"/>
      </w:pPr>
      <w:r>
        <w:separator/>
      </w:r>
    </w:p>
  </w:endnote>
  <w:endnote w:type="continuationSeparator" w:id="0">
    <w:p w14:paraId="377CE493" w14:textId="77777777" w:rsidR="005077EC" w:rsidRDefault="005077EC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CB8" w14:textId="77777777" w:rsidR="005077EC" w:rsidRDefault="005077EC" w:rsidP="003A5FF5">
      <w:pPr>
        <w:spacing w:after="0"/>
      </w:pPr>
      <w:r>
        <w:separator/>
      </w:r>
    </w:p>
  </w:footnote>
  <w:footnote w:type="continuationSeparator" w:id="0">
    <w:p w14:paraId="0400082A" w14:textId="77777777" w:rsidR="005077EC" w:rsidRDefault="005077EC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1A29" w14:textId="77777777" w:rsidR="009B64E7" w:rsidRPr="00DA32B2" w:rsidRDefault="009B64E7">
    <w:pPr>
      <w:pStyle w:val="Header"/>
      <w:rPr>
        <w:rFonts w:cs="Times New Roman"/>
        <w:szCs w:val="24"/>
      </w:rPr>
    </w:pPr>
  </w:p>
  <w:p w14:paraId="45F95D8D" w14:textId="77777777" w:rsidR="009B64E7" w:rsidRPr="00DA32B2" w:rsidRDefault="009B64E7">
    <w:pPr>
      <w:pStyle w:val="Head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F879" w14:textId="77777777" w:rsidR="009B64E7" w:rsidRPr="00DA32B2" w:rsidRDefault="009B64E7" w:rsidP="00035C9D">
    <w:pPr>
      <w:pStyle w:val="Header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9DB9" w14:textId="77777777" w:rsidR="009B64E7" w:rsidRDefault="009B64E7">
    <w:pPr>
      <w:pStyle w:val="Header"/>
    </w:pPr>
  </w:p>
  <w:p w14:paraId="49987B01" w14:textId="77777777" w:rsidR="009B64E7" w:rsidRDefault="009B6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D7"/>
    <w:multiLevelType w:val="hybridMultilevel"/>
    <w:tmpl w:val="06EE10A8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A61ABB"/>
    <w:multiLevelType w:val="hybridMultilevel"/>
    <w:tmpl w:val="329C0566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506686"/>
    <w:multiLevelType w:val="hybridMultilevel"/>
    <w:tmpl w:val="06EE10A8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C834E2"/>
    <w:multiLevelType w:val="hybridMultilevel"/>
    <w:tmpl w:val="06EE10A8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147E6A"/>
    <w:multiLevelType w:val="hybridMultilevel"/>
    <w:tmpl w:val="06EE10A8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110C"/>
    <w:multiLevelType w:val="hybridMultilevel"/>
    <w:tmpl w:val="06EE10A8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871301">
    <w:abstractNumId w:val="7"/>
  </w:num>
  <w:num w:numId="2" w16cid:durableId="706223004">
    <w:abstractNumId w:val="5"/>
  </w:num>
  <w:num w:numId="3" w16cid:durableId="1033312490">
    <w:abstractNumId w:val="6"/>
  </w:num>
  <w:num w:numId="4" w16cid:durableId="1724022645">
    <w:abstractNumId w:val="9"/>
  </w:num>
  <w:num w:numId="5" w16cid:durableId="967272920">
    <w:abstractNumId w:val="1"/>
  </w:num>
  <w:num w:numId="6" w16cid:durableId="145781039">
    <w:abstractNumId w:val="3"/>
  </w:num>
  <w:num w:numId="7" w16cid:durableId="1817456673">
    <w:abstractNumId w:val="8"/>
  </w:num>
  <w:num w:numId="8" w16cid:durableId="2034571846">
    <w:abstractNumId w:val="2"/>
  </w:num>
  <w:num w:numId="9" w16cid:durableId="1802460708">
    <w:abstractNumId w:val="4"/>
  </w:num>
  <w:num w:numId="10" w16cid:durableId="19149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C6"/>
    <w:rsid w:val="00000BEA"/>
    <w:rsid w:val="000051C0"/>
    <w:rsid w:val="00010CB1"/>
    <w:rsid w:val="000122E0"/>
    <w:rsid w:val="00012996"/>
    <w:rsid w:val="00015E7F"/>
    <w:rsid w:val="00023DB4"/>
    <w:rsid w:val="00023E5F"/>
    <w:rsid w:val="000274D4"/>
    <w:rsid w:val="00031D70"/>
    <w:rsid w:val="00035C9D"/>
    <w:rsid w:val="0004163C"/>
    <w:rsid w:val="0004472A"/>
    <w:rsid w:val="000447FF"/>
    <w:rsid w:val="00044B9C"/>
    <w:rsid w:val="00046F0D"/>
    <w:rsid w:val="00050EE9"/>
    <w:rsid w:val="00053D77"/>
    <w:rsid w:val="00057709"/>
    <w:rsid w:val="00062CDA"/>
    <w:rsid w:val="000638FA"/>
    <w:rsid w:val="00075DED"/>
    <w:rsid w:val="0008040F"/>
    <w:rsid w:val="00080444"/>
    <w:rsid w:val="000806C4"/>
    <w:rsid w:val="00086403"/>
    <w:rsid w:val="00086C04"/>
    <w:rsid w:val="00086F24"/>
    <w:rsid w:val="00092757"/>
    <w:rsid w:val="000934CA"/>
    <w:rsid w:val="000948B4"/>
    <w:rsid w:val="00095712"/>
    <w:rsid w:val="0009583A"/>
    <w:rsid w:val="0009718F"/>
    <w:rsid w:val="000A3A49"/>
    <w:rsid w:val="000A3AE2"/>
    <w:rsid w:val="000A4072"/>
    <w:rsid w:val="000A41EB"/>
    <w:rsid w:val="000A55B0"/>
    <w:rsid w:val="000B25E3"/>
    <w:rsid w:val="000B4D77"/>
    <w:rsid w:val="000B6638"/>
    <w:rsid w:val="000B681F"/>
    <w:rsid w:val="000C13C9"/>
    <w:rsid w:val="000C26A3"/>
    <w:rsid w:val="000C33C9"/>
    <w:rsid w:val="000C73F9"/>
    <w:rsid w:val="000D06DE"/>
    <w:rsid w:val="000D2DDB"/>
    <w:rsid w:val="000D3305"/>
    <w:rsid w:val="000D7048"/>
    <w:rsid w:val="000E2235"/>
    <w:rsid w:val="000E3179"/>
    <w:rsid w:val="000E658E"/>
    <w:rsid w:val="000F5064"/>
    <w:rsid w:val="000F68B4"/>
    <w:rsid w:val="00100769"/>
    <w:rsid w:val="0010160E"/>
    <w:rsid w:val="0010185F"/>
    <w:rsid w:val="00106EA8"/>
    <w:rsid w:val="001072C0"/>
    <w:rsid w:val="0011679C"/>
    <w:rsid w:val="0012497B"/>
    <w:rsid w:val="00127243"/>
    <w:rsid w:val="001317F5"/>
    <w:rsid w:val="001330EA"/>
    <w:rsid w:val="00135121"/>
    <w:rsid w:val="00137257"/>
    <w:rsid w:val="001372E5"/>
    <w:rsid w:val="00143ED9"/>
    <w:rsid w:val="00146AC4"/>
    <w:rsid w:val="001540F5"/>
    <w:rsid w:val="001570A6"/>
    <w:rsid w:val="001647F7"/>
    <w:rsid w:val="00173FE3"/>
    <w:rsid w:val="001743DC"/>
    <w:rsid w:val="001744B4"/>
    <w:rsid w:val="00174B68"/>
    <w:rsid w:val="00184827"/>
    <w:rsid w:val="00184B8B"/>
    <w:rsid w:val="00184D6D"/>
    <w:rsid w:val="00195068"/>
    <w:rsid w:val="00195247"/>
    <w:rsid w:val="001977E3"/>
    <w:rsid w:val="001A02C6"/>
    <w:rsid w:val="001A54FD"/>
    <w:rsid w:val="001A66F5"/>
    <w:rsid w:val="001B5E54"/>
    <w:rsid w:val="001C0412"/>
    <w:rsid w:val="001C1B8C"/>
    <w:rsid w:val="001C205B"/>
    <w:rsid w:val="001C2E90"/>
    <w:rsid w:val="001C2F55"/>
    <w:rsid w:val="001C49BC"/>
    <w:rsid w:val="001C56D0"/>
    <w:rsid w:val="001D115C"/>
    <w:rsid w:val="001D2CB1"/>
    <w:rsid w:val="001E1BB7"/>
    <w:rsid w:val="001E75D9"/>
    <w:rsid w:val="001F387B"/>
    <w:rsid w:val="001F6EAF"/>
    <w:rsid w:val="001F739F"/>
    <w:rsid w:val="00201408"/>
    <w:rsid w:val="00202C85"/>
    <w:rsid w:val="00206226"/>
    <w:rsid w:val="00206532"/>
    <w:rsid w:val="00206D07"/>
    <w:rsid w:val="00221EC5"/>
    <w:rsid w:val="0022227E"/>
    <w:rsid w:val="00227528"/>
    <w:rsid w:val="00227916"/>
    <w:rsid w:val="00227FC6"/>
    <w:rsid w:val="00232553"/>
    <w:rsid w:val="00234253"/>
    <w:rsid w:val="00237299"/>
    <w:rsid w:val="00241156"/>
    <w:rsid w:val="0024277F"/>
    <w:rsid w:val="00243F07"/>
    <w:rsid w:val="002514DB"/>
    <w:rsid w:val="0025195D"/>
    <w:rsid w:val="002531B0"/>
    <w:rsid w:val="0025385F"/>
    <w:rsid w:val="00255773"/>
    <w:rsid w:val="002630B5"/>
    <w:rsid w:val="00264D63"/>
    <w:rsid w:val="00267256"/>
    <w:rsid w:val="002715D4"/>
    <w:rsid w:val="00275489"/>
    <w:rsid w:val="00286B53"/>
    <w:rsid w:val="00286F6C"/>
    <w:rsid w:val="002954A7"/>
    <w:rsid w:val="002978CE"/>
    <w:rsid w:val="00297FF7"/>
    <w:rsid w:val="002A6B3C"/>
    <w:rsid w:val="002B0DC1"/>
    <w:rsid w:val="002B1F15"/>
    <w:rsid w:val="002C0501"/>
    <w:rsid w:val="002C2A21"/>
    <w:rsid w:val="002C4EFD"/>
    <w:rsid w:val="002C5D5A"/>
    <w:rsid w:val="002C62D5"/>
    <w:rsid w:val="002C7E06"/>
    <w:rsid w:val="002D6CB5"/>
    <w:rsid w:val="002E02A1"/>
    <w:rsid w:val="002E10F9"/>
    <w:rsid w:val="002E5D50"/>
    <w:rsid w:val="002E7EA1"/>
    <w:rsid w:val="002F49F6"/>
    <w:rsid w:val="002F6E05"/>
    <w:rsid w:val="002F7144"/>
    <w:rsid w:val="002F7F8A"/>
    <w:rsid w:val="00304EDA"/>
    <w:rsid w:val="00305ED2"/>
    <w:rsid w:val="00314A27"/>
    <w:rsid w:val="0031539E"/>
    <w:rsid w:val="00316102"/>
    <w:rsid w:val="003164E5"/>
    <w:rsid w:val="003170EA"/>
    <w:rsid w:val="00320C77"/>
    <w:rsid w:val="003217D2"/>
    <w:rsid w:val="0032362A"/>
    <w:rsid w:val="00323E28"/>
    <w:rsid w:val="003267C8"/>
    <w:rsid w:val="00327749"/>
    <w:rsid w:val="003333B7"/>
    <w:rsid w:val="00335FF3"/>
    <w:rsid w:val="0033610D"/>
    <w:rsid w:val="00337DA9"/>
    <w:rsid w:val="003433CE"/>
    <w:rsid w:val="003452F1"/>
    <w:rsid w:val="003501CD"/>
    <w:rsid w:val="00354847"/>
    <w:rsid w:val="00356BCF"/>
    <w:rsid w:val="003630B3"/>
    <w:rsid w:val="003642EA"/>
    <w:rsid w:val="00370861"/>
    <w:rsid w:val="00374AAC"/>
    <w:rsid w:val="00375A8C"/>
    <w:rsid w:val="0037613F"/>
    <w:rsid w:val="00380999"/>
    <w:rsid w:val="003812FF"/>
    <w:rsid w:val="00384B96"/>
    <w:rsid w:val="00387559"/>
    <w:rsid w:val="00395580"/>
    <w:rsid w:val="00396F9A"/>
    <w:rsid w:val="003A312A"/>
    <w:rsid w:val="003A34FD"/>
    <w:rsid w:val="003A43FF"/>
    <w:rsid w:val="003A4997"/>
    <w:rsid w:val="003A5FF5"/>
    <w:rsid w:val="003A716C"/>
    <w:rsid w:val="003B44DD"/>
    <w:rsid w:val="003C0EC9"/>
    <w:rsid w:val="003C1453"/>
    <w:rsid w:val="003C1AAD"/>
    <w:rsid w:val="003C2C5D"/>
    <w:rsid w:val="003D385E"/>
    <w:rsid w:val="003D583B"/>
    <w:rsid w:val="003E0D87"/>
    <w:rsid w:val="003E16DE"/>
    <w:rsid w:val="003F21D5"/>
    <w:rsid w:val="003F4E04"/>
    <w:rsid w:val="00401A58"/>
    <w:rsid w:val="00402F99"/>
    <w:rsid w:val="004039D6"/>
    <w:rsid w:val="00403C06"/>
    <w:rsid w:val="0040411B"/>
    <w:rsid w:val="00404335"/>
    <w:rsid w:val="0040470F"/>
    <w:rsid w:val="00410AF1"/>
    <w:rsid w:val="00411B45"/>
    <w:rsid w:val="00416EC2"/>
    <w:rsid w:val="004201BA"/>
    <w:rsid w:val="0042129A"/>
    <w:rsid w:val="00422009"/>
    <w:rsid w:val="00422D16"/>
    <w:rsid w:val="00423E46"/>
    <w:rsid w:val="00425520"/>
    <w:rsid w:val="0043362C"/>
    <w:rsid w:val="00436C74"/>
    <w:rsid w:val="00440B5C"/>
    <w:rsid w:val="00441657"/>
    <w:rsid w:val="0044543F"/>
    <w:rsid w:val="0045456D"/>
    <w:rsid w:val="00454DA8"/>
    <w:rsid w:val="00457696"/>
    <w:rsid w:val="00460B9B"/>
    <w:rsid w:val="00460D90"/>
    <w:rsid w:val="00462AC1"/>
    <w:rsid w:val="00464B63"/>
    <w:rsid w:val="00464E42"/>
    <w:rsid w:val="004655B5"/>
    <w:rsid w:val="004679F1"/>
    <w:rsid w:val="004779F8"/>
    <w:rsid w:val="00482269"/>
    <w:rsid w:val="00482AC5"/>
    <w:rsid w:val="00492EB4"/>
    <w:rsid w:val="00493CDC"/>
    <w:rsid w:val="004960A5"/>
    <w:rsid w:val="004A2D09"/>
    <w:rsid w:val="004A5BC3"/>
    <w:rsid w:val="004B0158"/>
    <w:rsid w:val="004B2B69"/>
    <w:rsid w:val="004B4288"/>
    <w:rsid w:val="004B6896"/>
    <w:rsid w:val="004C1845"/>
    <w:rsid w:val="004C59D3"/>
    <w:rsid w:val="004D43C7"/>
    <w:rsid w:val="004D5A45"/>
    <w:rsid w:val="004E7A52"/>
    <w:rsid w:val="004F4C29"/>
    <w:rsid w:val="0050180E"/>
    <w:rsid w:val="005061E4"/>
    <w:rsid w:val="005068D8"/>
    <w:rsid w:val="005077EC"/>
    <w:rsid w:val="00511554"/>
    <w:rsid w:val="00517216"/>
    <w:rsid w:val="00517868"/>
    <w:rsid w:val="00520208"/>
    <w:rsid w:val="00520C59"/>
    <w:rsid w:val="005308D3"/>
    <w:rsid w:val="0053100F"/>
    <w:rsid w:val="00544048"/>
    <w:rsid w:val="00547EC5"/>
    <w:rsid w:val="00551F59"/>
    <w:rsid w:val="00565C12"/>
    <w:rsid w:val="005661E6"/>
    <w:rsid w:val="00566880"/>
    <w:rsid w:val="00575FE1"/>
    <w:rsid w:val="005808CC"/>
    <w:rsid w:val="00582BE9"/>
    <w:rsid w:val="00587C19"/>
    <w:rsid w:val="005917DB"/>
    <w:rsid w:val="00592A45"/>
    <w:rsid w:val="00594F90"/>
    <w:rsid w:val="005A34E4"/>
    <w:rsid w:val="005A4328"/>
    <w:rsid w:val="005B0B8D"/>
    <w:rsid w:val="005B0C32"/>
    <w:rsid w:val="005B3879"/>
    <w:rsid w:val="005B3A3A"/>
    <w:rsid w:val="005C110A"/>
    <w:rsid w:val="005C13D5"/>
    <w:rsid w:val="005C26C3"/>
    <w:rsid w:val="005C2D1A"/>
    <w:rsid w:val="005C2E93"/>
    <w:rsid w:val="005C39A9"/>
    <w:rsid w:val="005C5CE3"/>
    <w:rsid w:val="005C6D1C"/>
    <w:rsid w:val="005C7ECC"/>
    <w:rsid w:val="005D6AB2"/>
    <w:rsid w:val="005D7645"/>
    <w:rsid w:val="005E7A7D"/>
    <w:rsid w:val="005F2957"/>
    <w:rsid w:val="00602045"/>
    <w:rsid w:val="00602AEF"/>
    <w:rsid w:val="00605082"/>
    <w:rsid w:val="0060684E"/>
    <w:rsid w:val="00612241"/>
    <w:rsid w:val="006131D3"/>
    <w:rsid w:val="00615DC7"/>
    <w:rsid w:val="006166C1"/>
    <w:rsid w:val="00620101"/>
    <w:rsid w:val="0062092C"/>
    <w:rsid w:val="00621748"/>
    <w:rsid w:val="00622B35"/>
    <w:rsid w:val="006230D1"/>
    <w:rsid w:val="00623FC2"/>
    <w:rsid w:val="0062609A"/>
    <w:rsid w:val="00650390"/>
    <w:rsid w:val="00651B4F"/>
    <w:rsid w:val="00656DB8"/>
    <w:rsid w:val="006642ED"/>
    <w:rsid w:val="00664947"/>
    <w:rsid w:val="006664DB"/>
    <w:rsid w:val="00671025"/>
    <w:rsid w:val="006754FD"/>
    <w:rsid w:val="006778A7"/>
    <w:rsid w:val="00677A88"/>
    <w:rsid w:val="006855F3"/>
    <w:rsid w:val="00692307"/>
    <w:rsid w:val="006932C9"/>
    <w:rsid w:val="006944BF"/>
    <w:rsid w:val="00695DA3"/>
    <w:rsid w:val="006A052D"/>
    <w:rsid w:val="006A5F63"/>
    <w:rsid w:val="006C05F1"/>
    <w:rsid w:val="006C1EC6"/>
    <w:rsid w:val="006C235C"/>
    <w:rsid w:val="006D78B8"/>
    <w:rsid w:val="006E2D6E"/>
    <w:rsid w:val="006E3C8D"/>
    <w:rsid w:val="006E5143"/>
    <w:rsid w:val="006E796F"/>
    <w:rsid w:val="006F444B"/>
    <w:rsid w:val="007031F0"/>
    <w:rsid w:val="007038B8"/>
    <w:rsid w:val="00710EB4"/>
    <w:rsid w:val="0071342E"/>
    <w:rsid w:val="007151B0"/>
    <w:rsid w:val="00735C38"/>
    <w:rsid w:val="00736711"/>
    <w:rsid w:val="00745D4A"/>
    <w:rsid w:val="00746B18"/>
    <w:rsid w:val="00756184"/>
    <w:rsid w:val="00765A52"/>
    <w:rsid w:val="0076665D"/>
    <w:rsid w:val="00770A17"/>
    <w:rsid w:val="00771B25"/>
    <w:rsid w:val="0077428F"/>
    <w:rsid w:val="00781278"/>
    <w:rsid w:val="0079199C"/>
    <w:rsid w:val="007958EA"/>
    <w:rsid w:val="007A4C72"/>
    <w:rsid w:val="007A50C3"/>
    <w:rsid w:val="007B1DEC"/>
    <w:rsid w:val="007B2A2C"/>
    <w:rsid w:val="007B2DD2"/>
    <w:rsid w:val="007B3537"/>
    <w:rsid w:val="007B46D1"/>
    <w:rsid w:val="007B6E71"/>
    <w:rsid w:val="007C21E3"/>
    <w:rsid w:val="007C452B"/>
    <w:rsid w:val="007D5B26"/>
    <w:rsid w:val="007E0848"/>
    <w:rsid w:val="007F1278"/>
    <w:rsid w:val="007F41E8"/>
    <w:rsid w:val="00803B8B"/>
    <w:rsid w:val="008043FB"/>
    <w:rsid w:val="00804FD2"/>
    <w:rsid w:val="00806D41"/>
    <w:rsid w:val="0080742C"/>
    <w:rsid w:val="00823533"/>
    <w:rsid w:val="00823566"/>
    <w:rsid w:val="0083092D"/>
    <w:rsid w:val="00834A49"/>
    <w:rsid w:val="00841D5A"/>
    <w:rsid w:val="008457DE"/>
    <w:rsid w:val="00846C17"/>
    <w:rsid w:val="008470A3"/>
    <w:rsid w:val="00850760"/>
    <w:rsid w:val="008538D7"/>
    <w:rsid w:val="008539F2"/>
    <w:rsid w:val="00854459"/>
    <w:rsid w:val="008544AF"/>
    <w:rsid w:val="008547C0"/>
    <w:rsid w:val="008607AD"/>
    <w:rsid w:val="00861768"/>
    <w:rsid w:val="00861D36"/>
    <w:rsid w:val="00867491"/>
    <w:rsid w:val="00870CA5"/>
    <w:rsid w:val="00871900"/>
    <w:rsid w:val="0087209B"/>
    <w:rsid w:val="00876D2D"/>
    <w:rsid w:val="008805F8"/>
    <w:rsid w:val="00896A3E"/>
    <w:rsid w:val="008973D5"/>
    <w:rsid w:val="008A0855"/>
    <w:rsid w:val="008A1821"/>
    <w:rsid w:val="008B219C"/>
    <w:rsid w:val="008B21B2"/>
    <w:rsid w:val="008B3F46"/>
    <w:rsid w:val="008B5336"/>
    <w:rsid w:val="008B6B55"/>
    <w:rsid w:val="008C1080"/>
    <w:rsid w:val="008C1DFC"/>
    <w:rsid w:val="008C3A83"/>
    <w:rsid w:val="008C5493"/>
    <w:rsid w:val="008E4219"/>
    <w:rsid w:val="008F74CF"/>
    <w:rsid w:val="0090146D"/>
    <w:rsid w:val="00901B0A"/>
    <w:rsid w:val="00902F82"/>
    <w:rsid w:val="00911C7A"/>
    <w:rsid w:val="009135BF"/>
    <w:rsid w:val="00914A2A"/>
    <w:rsid w:val="0092039A"/>
    <w:rsid w:val="009233FC"/>
    <w:rsid w:val="00930912"/>
    <w:rsid w:val="0093386F"/>
    <w:rsid w:val="00934D57"/>
    <w:rsid w:val="00935C49"/>
    <w:rsid w:val="00937A8C"/>
    <w:rsid w:val="009406F8"/>
    <w:rsid w:val="00942B49"/>
    <w:rsid w:val="00964362"/>
    <w:rsid w:val="00967538"/>
    <w:rsid w:val="00985D8C"/>
    <w:rsid w:val="00985FA5"/>
    <w:rsid w:val="00986B87"/>
    <w:rsid w:val="0099053D"/>
    <w:rsid w:val="009A18EF"/>
    <w:rsid w:val="009A2669"/>
    <w:rsid w:val="009A3B8A"/>
    <w:rsid w:val="009A427C"/>
    <w:rsid w:val="009A5EC0"/>
    <w:rsid w:val="009A70D4"/>
    <w:rsid w:val="009B00B7"/>
    <w:rsid w:val="009B0FB9"/>
    <w:rsid w:val="009B1416"/>
    <w:rsid w:val="009B1FA4"/>
    <w:rsid w:val="009B2258"/>
    <w:rsid w:val="009B3BDD"/>
    <w:rsid w:val="009B5E70"/>
    <w:rsid w:val="009B64E7"/>
    <w:rsid w:val="009B6E5A"/>
    <w:rsid w:val="009B79D3"/>
    <w:rsid w:val="009C0ABB"/>
    <w:rsid w:val="009C3E65"/>
    <w:rsid w:val="009C423A"/>
    <w:rsid w:val="009C5EFA"/>
    <w:rsid w:val="009D1939"/>
    <w:rsid w:val="009D34A2"/>
    <w:rsid w:val="009D4DA1"/>
    <w:rsid w:val="009D6A6C"/>
    <w:rsid w:val="009E1FE3"/>
    <w:rsid w:val="009E7EC0"/>
    <w:rsid w:val="009F14D3"/>
    <w:rsid w:val="009F3B60"/>
    <w:rsid w:val="00A047C8"/>
    <w:rsid w:val="00A0534D"/>
    <w:rsid w:val="00A163BB"/>
    <w:rsid w:val="00A16870"/>
    <w:rsid w:val="00A17140"/>
    <w:rsid w:val="00A24D42"/>
    <w:rsid w:val="00A3071A"/>
    <w:rsid w:val="00A34211"/>
    <w:rsid w:val="00A50498"/>
    <w:rsid w:val="00A53AF7"/>
    <w:rsid w:val="00A54D65"/>
    <w:rsid w:val="00A565D9"/>
    <w:rsid w:val="00A576ED"/>
    <w:rsid w:val="00A577CF"/>
    <w:rsid w:val="00A635B5"/>
    <w:rsid w:val="00A65B90"/>
    <w:rsid w:val="00A73EA1"/>
    <w:rsid w:val="00A7676A"/>
    <w:rsid w:val="00A80CC6"/>
    <w:rsid w:val="00A84328"/>
    <w:rsid w:val="00A8797E"/>
    <w:rsid w:val="00A90484"/>
    <w:rsid w:val="00A91BBB"/>
    <w:rsid w:val="00A92CE3"/>
    <w:rsid w:val="00A9350B"/>
    <w:rsid w:val="00AA00D7"/>
    <w:rsid w:val="00AA09DA"/>
    <w:rsid w:val="00AA1EF6"/>
    <w:rsid w:val="00AA3756"/>
    <w:rsid w:val="00AA4164"/>
    <w:rsid w:val="00AA77E9"/>
    <w:rsid w:val="00AC07AB"/>
    <w:rsid w:val="00AC3F39"/>
    <w:rsid w:val="00AC7112"/>
    <w:rsid w:val="00AC751A"/>
    <w:rsid w:val="00AC7F13"/>
    <w:rsid w:val="00AD04B2"/>
    <w:rsid w:val="00AD7204"/>
    <w:rsid w:val="00AD773A"/>
    <w:rsid w:val="00AE05B4"/>
    <w:rsid w:val="00AE1C8A"/>
    <w:rsid w:val="00AE2C9C"/>
    <w:rsid w:val="00AE592C"/>
    <w:rsid w:val="00AE73BD"/>
    <w:rsid w:val="00AF0DF5"/>
    <w:rsid w:val="00B00B59"/>
    <w:rsid w:val="00B14D9C"/>
    <w:rsid w:val="00B21AD0"/>
    <w:rsid w:val="00B2290C"/>
    <w:rsid w:val="00B26A1C"/>
    <w:rsid w:val="00B27B41"/>
    <w:rsid w:val="00B313F2"/>
    <w:rsid w:val="00B40416"/>
    <w:rsid w:val="00B421D3"/>
    <w:rsid w:val="00B5206A"/>
    <w:rsid w:val="00B62B14"/>
    <w:rsid w:val="00B62CFD"/>
    <w:rsid w:val="00B74080"/>
    <w:rsid w:val="00B74257"/>
    <w:rsid w:val="00B815E2"/>
    <w:rsid w:val="00B83967"/>
    <w:rsid w:val="00B90291"/>
    <w:rsid w:val="00B90EEB"/>
    <w:rsid w:val="00B92717"/>
    <w:rsid w:val="00B933A3"/>
    <w:rsid w:val="00B95543"/>
    <w:rsid w:val="00BA006E"/>
    <w:rsid w:val="00BB2914"/>
    <w:rsid w:val="00BB3294"/>
    <w:rsid w:val="00BB6385"/>
    <w:rsid w:val="00BC1B02"/>
    <w:rsid w:val="00BC43C2"/>
    <w:rsid w:val="00BD2CAA"/>
    <w:rsid w:val="00BD37B1"/>
    <w:rsid w:val="00BD5FAE"/>
    <w:rsid w:val="00BE02AD"/>
    <w:rsid w:val="00BE22CB"/>
    <w:rsid w:val="00BE53C7"/>
    <w:rsid w:val="00BE5D35"/>
    <w:rsid w:val="00BE60A1"/>
    <w:rsid w:val="00BF0CC1"/>
    <w:rsid w:val="00BF333D"/>
    <w:rsid w:val="00BF369A"/>
    <w:rsid w:val="00BF69A4"/>
    <w:rsid w:val="00BF6FB5"/>
    <w:rsid w:val="00BF7918"/>
    <w:rsid w:val="00C0259C"/>
    <w:rsid w:val="00C02A7D"/>
    <w:rsid w:val="00C02D75"/>
    <w:rsid w:val="00C07723"/>
    <w:rsid w:val="00C10B7B"/>
    <w:rsid w:val="00C11819"/>
    <w:rsid w:val="00C15BAD"/>
    <w:rsid w:val="00C16F07"/>
    <w:rsid w:val="00C23E28"/>
    <w:rsid w:val="00C31DD2"/>
    <w:rsid w:val="00C33DD2"/>
    <w:rsid w:val="00C35AA3"/>
    <w:rsid w:val="00C4281B"/>
    <w:rsid w:val="00C436B7"/>
    <w:rsid w:val="00C506F9"/>
    <w:rsid w:val="00C507D7"/>
    <w:rsid w:val="00C539D3"/>
    <w:rsid w:val="00C5556F"/>
    <w:rsid w:val="00C56C45"/>
    <w:rsid w:val="00C60A1D"/>
    <w:rsid w:val="00C64A9B"/>
    <w:rsid w:val="00C6546F"/>
    <w:rsid w:val="00C65B06"/>
    <w:rsid w:val="00C84DD8"/>
    <w:rsid w:val="00C85148"/>
    <w:rsid w:val="00C91D61"/>
    <w:rsid w:val="00C92DE4"/>
    <w:rsid w:val="00C94B40"/>
    <w:rsid w:val="00C95A4E"/>
    <w:rsid w:val="00C97B82"/>
    <w:rsid w:val="00CD1CF6"/>
    <w:rsid w:val="00CE56CC"/>
    <w:rsid w:val="00CF16C6"/>
    <w:rsid w:val="00CF71F0"/>
    <w:rsid w:val="00D04515"/>
    <w:rsid w:val="00D048B4"/>
    <w:rsid w:val="00D04A1D"/>
    <w:rsid w:val="00D04E40"/>
    <w:rsid w:val="00D10CE4"/>
    <w:rsid w:val="00D11735"/>
    <w:rsid w:val="00D1416B"/>
    <w:rsid w:val="00D177B1"/>
    <w:rsid w:val="00D20A92"/>
    <w:rsid w:val="00D20BB7"/>
    <w:rsid w:val="00D20DEA"/>
    <w:rsid w:val="00D22728"/>
    <w:rsid w:val="00D229E8"/>
    <w:rsid w:val="00D26E4F"/>
    <w:rsid w:val="00D27DD6"/>
    <w:rsid w:val="00D354E5"/>
    <w:rsid w:val="00D37391"/>
    <w:rsid w:val="00D37BC9"/>
    <w:rsid w:val="00D428D8"/>
    <w:rsid w:val="00D44515"/>
    <w:rsid w:val="00D45046"/>
    <w:rsid w:val="00D52028"/>
    <w:rsid w:val="00D53C04"/>
    <w:rsid w:val="00D54D84"/>
    <w:rsid w:val="00D55945"/>
    <w:rsid w:val="00D601A5"/>
    <w:rsid w:val="00D70895"/>
    <w:rsid w:val="00D725B9"/>
    <w:rsid w:val="00D77BA6"/>
    <w:rsid w:val="00D77E4E"/>
    <w:rsid w:val="00D815F1"/>
    <w:rsid w:val="00D82431"/>
    <w:rsid w:val="00D857F0"/>
    <w:rsid w:val="00D87AE9"/>
    <w:rsid w:val="00D90E8D"/>
    <w:rsid w:val="00D91D1F"/>
    <w:rsid w:val="00D9285B"/>
    <w:rsid w:val="00D93A7C"/>
    <w:rsid w:val="00D96CCF"/>
    <w:rsid w:val="00D96E70"/>
    <w:rsid w:val="00D97232"/>
    <w:rsid w:val="00DA32B2"/>
    <w:rsid w:val="00DB1747"/>
    <w:rsid w:val="00DB5CCE"/>
    <w:rsid w:val="00DC2F76"/>
    <w:rsid w:val="00DD12A6"/>
    <w:rsid w:val="00DD3201"/>
    <w:rsid w:val="00DE2D03"/>
    <w:rsid w:val="00DF2DFB"/>
    <w:rsid w:val="00E01EBB"/>
    <w:rsid w:val="00E0253E"/>
    <w:rsid w:val="00E05CA8"/>
    <w:rsid w:val="00E06D24"/>
    <w:rsid w:val="00E108F2"/>
    <w:rsid w:val="00E125C0"/>
    <w:rsid w:val="00E13791"/>
    <w:rsid w:val="00E16E1B"/>
    <w:rsid w:val="00E17A44"/>
    <w:rsid w:val="00E17A83"/>
    <w:rsid w:val="00E20280"/>
    <w:rsid w:val="00E2662E"/>
    <w:rsid w:val="00E3776F"/>
    <w:rsid w:val="00E435CB"/>
    <w:rsid w:val="00E4545C"/>
    <w:rsid w:val="00E50744"/>
    <w:rsid w:val="00E52B1A"/>
    <w:rsid w:val="00E538D1"/>
    <w:rsid w:val="00E6385F"/>
    <w:rsid w:val="00E642AA"/>
    <w:rsid w:val="00E72EBA"/>
    <w:rsid w:val="00E7386B"/>
    <w:rsid w:val="00E743BA"/>
    <w:rsid w:val="00E83C20"/>
    <w:rsid w:val="00E91105"/>
    <w:rsid w:val="00E91F9E"/>
    <w:rsid w:val="00E95BC7"/>
    <w:rsid w:val="00E97352"/>
    <w:rsid w:val="00EA1B3E"/>
    <w:rsid w:val="00EA5003"/>
    <w:rsid w:val="00EA59A2"/>
    <w:rsid w:val="00EB1983"/>
    <w:rsid w:val="00EB2650"/>
    <w:rsid w:val="00EC2245"/>
    <w:rsid w:val="00EC29C4"/>
    <w:rsid w:val="00EC5008"/>
    <w:rsid w:val="00ED4E05"/>
    <w:rsid w:val="00ED62E2"/>
    <w:rsid w:val="00ED7A20"/>
    <w:rsid w:val="00EE52E3"/>
    <w:rsid w:val="00F005B8"/>
    <w:rsid w:val="00F008DD"/>
    <w:rsid w:val="00F01083"/>
    <w:rsid w:val="00F0472C"/>
    <w:rsid w:val="00F110D7"/>
    <w:rsid w:val="00F13EE0"/>
    <w:rsid w:val="00F140EE"/>
    <w:rsid w:val="00F1615D"/>
    <w:rsid w:val="00F2565F"/>
    <w:rsid w:val="00F31BBD"/>
    <w:rsid w:val="00F36633"/>
    <w:rsid w:val="00F457DF"/>
    <w:rsid w:val="00F473AF"/>
    <w:rsid w:val="00F478DE"/>
    <w:rsid w:val="00F47AD0"/>
    <w:rsid w:val="00F538C3"/>
    <w:rsid w:val="00F72879"/>
    <w:rsid w:val="00F75820"/>
    <w:rsid w:val="00F77BF6"/>
    <w:rsid w:val="00F80EF4"/>
    <w:rsid w:val="00F82BF5"/>
    <w:rsid w:val="00F85D99"/>
    <w:rsid w:val="00F905C6"/>
    <w:rsid w:val="00FA2AA0"/>
    <w:rsid w:val="00FA4D67"/>
    <w:rsid w:val="00FB15CB"/>
    <w:rsid w:val="00FB26B2"/>
    <w:rsid w:val="00FB2989"/>
    <w:rsid w:val="00FB2F36"/>
    <w:rsid w:val="00FB40D3"/>
    <w:rsid w:val="00FB5879"/>
    <w:rsid w:val="00FB69F6"/>
    <w:rsid w:val="00FB7622"/>
    <w:rsid w:val="00FC1825"/>
    <w:rsid w:val="00FC33E2"/>
    <w:rsid w:val="00FC5409"/>
    <w:rsid w:val="00FC5CD9"/>
    <w:rsid w:val="00FD1935"/>
    <w:rsid w:val="00FD2BE2"/>
    <w:rsid w:val="00FD5DC7"/>
    <w:rsid w:val="00FD64F6"/>
    <w:rsid w:val="00FE60DA"/>
    <w:rsid w:val="00FF0887"/>
    <w:rsid w:val="00FF143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894F6"/>
  <w15:chartTrackingRefBased/>
  <w15:docId w15:val="{135B3923-160F-4F87-B3C6-08C289D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FF5"/>
  </w:style>
  <w:style w:type="paragraph" w:styleId="Footer">
    <w:name w:val="footer"/>
    <w:basedOn w:val="Normal"/>
    <w:link w:val="FooterChar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FF5"/>
  </w:style>
  <w:style w:type="table" w:styleId="TableGrid">
    <w:name w:val="Table Grid"/>
    <w:basedOn w:val="Table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leNormal"/>
    <w:next w:val="TableGrid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le">
    <w:name w:val="Title"/>
    <w:aliases w:val="Heiti"/>
    <w:basedOn w:val="Normal"/>
    <w:next w:val="Normal"/>
    <w:link w:val="TitleChar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Heiti Char"/>
    <w:basedOn w:val="DefaultParagraphFont"/>
    <w:link w:val="Title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DefaultParagraphFon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ong">
    <w:name w:val="Strong"/>
    <w:aliases w:val="Feit skrift"/>
    <w:basedOn w:val="DefaultParagraphFon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ubtleEmphasis">
    <w:name w:val="Subtle Emphasis"/>
    <w:basedOn w:val="DefaultParagraphFon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okTitle">
    <w:name w:val="Book Title"/>
    <w:basedOn w:val="DefaultParagraphFon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DefaultParagraphFon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DefaultParagraphFon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DefaultParagraphFon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DefaultParagraphFont"/>
    <w:rsid w:val="001C2F55"/>
    <w:rPr>
      <w:rFonts w:ascii="Times New Roman" w:hAnsi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IntenseEmphasis">
    <w:name w:val="Intense Emphasis"/>
    <w:basedOn w:val="DefaultParagraphFon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A49"/>
    <w:rPr>
      <w:rFonts w:ascii="Times New Roman" w:hAnsi="Times New Roman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538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39A5-CEAB-48D1-8A98-0EDC86072E0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</ap:TotalTime>
  <ap:Pages>1</ap:Pages>
  <ap:Words>242</ap:Words>
  <ap:Characters>1483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Uppskot til broyting í kunngerð</vt:lpstr>
      <vt:lpstr>Uppskot til broyting í kunngerð</vt:lpstr>
    </vt:vector>
  </ap:TitlesOfParts>
  <ap:Company>Lógatænastan</ap:Company>
  <ap:LinksUpToDate>false</ap:LinksUpToDate>
  <ap:CharactersWithSpaces>1722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Ronnie Thomassen</dc:creator>
  <cp:keywords>2. útgáva - november 2017</cp:keywords>
  <dc:description/>
  <cp:lastModifiedBy>Jóannes N. Dalsgaard</cp:lastModifiedBy>
  <cp:revision>3</cp:revision>
  <cp:lastPrinted>2023-06-20T11:49:00Z</cp:lastPrinted>
  <dcterms:created xsi:type="dcterms:W3CDTF">2023-07-18T14:35:00Z</dcterms:created>
  <dcterms:modified xsi:type="dcterms:W3CDTF">2023-07-18T14:59:00Z</dcterms:modified>
  <cp:contentStatus>1. útgáva - mars 2016</cp:contentStatus>
</cp:coreProperties>
</file>