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DB5" w14:textId="68F30683" w:rsidR="006F238E" w:rsidRPr="0025638A" w:rsidRDefault="006F238E" w:rsidP="006F238E">
      <w:pPr>
        <w:jc w:val="right"/>
        <w:rPr>
          <w:lang w:val="fo-FO"/>
        </w:rPr>
      </w:pPr>
      <w:r>
        <w:rPr>
          <w:lang w:val="fo-FO"/>
        </w:rPr>
        <w:t xml:space="preserve">Tórshavn, hin </w:t>
      </w:r>
      <w:r w:rsidR="00717737">
        <w:rPr>
          <w:lang w:val="fo-FO"/>
        </w:rPr>
        <w:t>2</w:t>
      </w:r>
      <w:r w:rsidR="009720CB">
        <w:rPr>
          <w:lang w:val="fo-FO"/>
        </w:rPr>
        <w:t>5</w:t>
      </w:r>
      <w:r w:rsidR="00D97480">
        <w:rPr>
          <w:lang w:val="fo-FO"/>
        </w:rPr>
        <w:t>. mai</w:t>
      </w:r>
      <w:r w:rsidR="00046F69">
        <w:rPr>
          <w:lang w:val="fo-FO"/>
        </w:rPr>
        <w:t xml:space="preserve"> </w:t>
      </w:r>
      <w:r>
        <w:rPr>
          <w:lang w:val="fo-FO"/>
        </w:rPr>
        <w:t>2023</w:t>
      </w:r>
    </w:p>
    <w:p w14:paraId="7AADEA15" w14:textId="77777777" w:rsidR="006F238E" w:rsidRDefault="006F238E" w:rsidP="006F238E">
      <w:pPr>
        <w:rPr>
          <w:b/>
          <w:lang w:val="fo-FO"/>
        </w:rPr>
      </w:pPr>
    </w:p>
    <w:p w14:paraId="7CFA25F4" w14:textId="77777777" w:rsidR="006F238E" w:rsidRDefault="006F238E" w:rsidP="006F238E">
      <w:pPr>
        <w:rPr>
          <w:b/>
          <w:lang w:val="fo-FO"/>
        </w:rPr>
      </w:pPr>
    </w:p>
    <w:p w14:paraId="6C8AB779" w14:textId="32CE9A21" w:rsidR="006F238E" w:rsidRPr="0025638A" w:rsidRDefault="00FB538A" w:rsidP="006F238E">
      <w:pPr>
        <w:rPr>
          <w:b/>
          <w:lang w:val="fo-FO"/>
        </w:rPr>
      </w:pPr>
      <w:r>
        <w:rPr>
          <w:b/>
          <w:lang w:val="fo-FO"/>
        </w:rPr>
        <w:t>G</w:t>
      </w:r>
      <w:r w:rsidR="006F238E">
        <w:rPr>
          <w:b/>
          <w:lang w:val="fo-FO"/>
        </w:rPr>
        <w:t>rundgevingar fyri ætlaðu broytingunum í kunngerð nr. 80 frá 14. juni 2019 um stovnan og sjúkufyribyrgjandi rakstur (rakstrarkunngerðini)</w:t>
      </w:r>
    </w:p>
    <w:p w14:paraId="4142EF41" w14:textId="2FD73F55" w:rsidR="00292537" w:rsidRDefault="00B40BE1" w:rsidP="006F238E">
      <w:pPr>
        <w:rPr>
          <w:lang w:val="fo-FO"/>
        </w:rPr>
      </w:pPr>
      <w:r>
        <w:rPr>
          <w:lang w:val="fo-FO"/>
        </w:rPr>
        <w:t>H</w:t>
      </w:r>
      <w:r w:rsidR="00D6629A">
        <w:rPr>
          <w:lang w:val="fo-FO"/>
        </w:rPr>
        <w:t>oyringarsvarini, ið vóru komin inn</w:t>
      </w:r>
      <w:r w:rsidR="006526DD">
        <w:rPr>
          <w:lang w:val="fo-FO"/>
        </w:rPr>
        <w:t>,</w:t>
      </w:r>
      <w:r w:rsidR="00D6629A">
        <w:rPr>
          <w:lang w:val="fo-FO"/>
        </w:rPr>
        <w:t xml:space="preserve"> tá hoyringarfreistin var farin, </w:t>
      </w:r>
      <w:r w:rsidR="006526DD">
        <w:rPr>
          <w:lang w:val="fo-FO"/>
        </w:rPr>
        <w:t>eru nú</w:t>
      </w:r>
      <w:r w:rsidR="00D6629A">
        <w:rPr>
          <w:lang w:val="fo-FO"/>
        </w:rPr>
        <w:t xml:space="preserve"> viðgjørd</w:t>
      </w:r>
      <w:r w:rsidR="006526DD">
        <w:rPr>
          <w:lang w:val="fo-FO"/>
        </w:rPr>
        <w:t xml:space="preserve"> og</w:t>
      </w:r>
      <w:r w:rsidR="00D97480">
        <w:rPr>
          <w:lang w:val="fo-FO"/>
        </w:rPr>
        <w:t xml:space="preserve"> hava</w:t>
      </w:r>
      <w:r w:rsidR="00FB16EB">
        <w:rPr>
          <w:lang w:val="fo-FO"/>
        </w:rPr>
        <w:t xml:space="preserve"> verið til støðutakan</w:t>
      </w:r>
      <w:r w:rsidR="006526DD">
        <w:rPr>
          <w:lang w:val="fo-FO"/>
        </w:rPr>
        <w:t>. Yvirskipað er f</w:t>
      </w:r>
      <w:r w:rsidR="00C222A9">
        <w:rPr>
          <w:lang w:val="fo-FO"/>
        </w:rPr>
        <w:t>elags fyri i</w:t>
      </w:r>
      <w:r w:rsidR="00292537">
        <w:rPr>
          <w:lang w:val="fo-FO"/>
        </w:rPr>
        <w:t>nnkomnu hoyring</w:t>
      </w:r>
      <w:r w:rsidR="00FB16EB">
        <w:rPr>
          <w:lang w:val="fo-FO"/>
        </w:rPr>
        <w:t>ar</w:t>
      </w:r>
      <w:r w:rsidR="00292537">
        <w:rPr>
          <w:lang w:val="fo-FO"/>
        </w:rPr>
        <w:t>svarini</w:t>
      </w:r>
      <w:r w:rsidR="006526DD">
        <w:rPr>
          <w:lang w:val="fo-FO"/>
        </w:rPr>
        <w:t>,</w:t>
      </w:r>
      <w:r w:rsidR="00643380">
        <w:rPr>
          <w:lang w:val="fo-FO"/>
        </w:rPr>
        <w:t xml:space="preserve"> at</w:t>
      </w:r>
      <w:r w:rsidR="00147D55">
        <w:rPr>
          <w:lang w:val="fo-FO"/>
        </w:rPr>
        <w:t xml:space="preserve"> hoyring</w:t>
      </w:r>
      <w:r w:rsidR="00D97480">
        <w:rPr>
          <w:lang w:val="fo-FO"/>
        </w:rPr>
        <w:t>ar</w:t>
      </w:r>
      <w:r w:rsidR="00147D55">
        <w:rPr>
          <w:lang w:val="fo-FO"/>
        </w:rPr>
        <w:t>partarnir sakna</w:t>
      </w:r>
      <w:r w:rsidR="00DE1183">
        <w:rPr>
          <w:lang w:val="fo-FO"/>
        </w:rPr>
        <w:t>,</w:t>
      </w:r>
      <w:r w:rsidR="00147D55">
        <w:rPr>
          <w:lang w:val="fo-FO"/>
        </w:rPr>
        <w:t xml:space="preserve"> at grundgivið </w:t>
      </w:r>
      <w:r w:rsidR="00FB16EB">
        <w:rPr>
          <w:lang w:val="fo-FO"/>
        </w:rPr>
        <w:t>v</w:t>
      </w:r>
      <w:r w:rsidR="008937D0">
        <w:rPr>
          <w:lang w:val="fo-FO"/>
        </w:rPr>
        <w:t>e</w:t>
      </w:r>
      <w:r w:rsidR="00FB16EB">
        <w:rPr>
          <w:lang w:val="fo-FO"/>
        </w:rPr>
        <w:t>rð</w:t>
      </w:r>
      <w:r w:rsidR="008937D0">
        <w:rPr>
          <w:lang w:val="fo-FO"/>
        </w:rPr>
        <w:t>ur</w:t>
      </w:r>
      <w:r w:rsidR="00147D55">
        <w:rPr>
          <w:lang w:val="fo-FO"/>
        </w:rPr>
        <w:t xml:space="preserve"> fyri ætlaðu broytingunum.</w:t>
      </w:r>
    </w:p>
    <w:p w14:paraId="341D41F5" w14:textId="7E2B6216" w:rsidR="00147D55" w:rsidRDefault="006018AA" w:rsidP="006F238E">
      <w:pPr>
        <w:rPr>
          <w:lang w:val="fo-FO"/>
        </w:rPr>
      </w:pPr>
      <w:r>
        <w:rPr>
          <w:lang w:val="fo-FO"/>
        </w:rPr>
        <w:t xml:space="preserve">Síðani </w:t>
      </w:r>
      <w:r w:rsidR="00147D55">
        <w:rPr>
          <w:lang w:val="fo-FO"/>
        </w:rPr>
        <w:t>er</w:t>
      </w:r>
      <w:r>
        <w:rPr>
          <w:lang w:val="fo-FO"/>
        </w:rPr>
        <w:t xml:space="preserve"> uppskotið</w:t>
      </w:r>
      <w:r w:rsidR="00147D55">
        <w:rPr>
          <w:lang w:val="fo-FO"/>
        </w:rPr>
        <w:t xml:space="preserve"> broytt nakað</w:t>
      </w:r>
      <w:r w:rsidR="006526DD">
        <w:rPr>
          <w:lang w:val="fo-FO"/>
        </w:rPr>
        <w:t xml:space="preserve"> </w:t>
      </w:r>
      <w:r w:rsidR="00147D55">
        <w:rPr>
          <w:lang w:val="fo-FO"/>
        </w:rPr>
        <w:t>og</w:t>
      </w:r>
      <w:r>
        <w:rPr>
          <w:lang w:val="fo-FO"/>
        </w:rPr>
        <w:t xml:space="preserve"> verður</w:t>
      </w:r>
      <w:r w:rsidR="00147D55">
        <w:rPr>
          <w:lang w:val="fo-FO"/>
        </w:rPr>
        <w:t xml:space="preserve"> </w:t>
      </w:r>
      <w:r w:rsidR="00DE1183">
        <w:rPr>
          <w:lang w:val="fo-FO"/>
        </w:rPr>
        <w:t xml:space="preserve">tískil </w:t>
      </w:r>
      <w:r w:rsidR="0007770E">
        <w:rPr>
          <w:lang w:val="fo-FO"/>
        </w:rPr>
        <w:t xml:space="preserve">sent </w:t>
      </w:r>
      <w:r w:rsidR="00D97480">
        <w:rPr>
          <w:lang w:val="fo-FO"/>
        </w:rPr>
        <w:t>til</w:t>
      </w:r>
      <w:r>
        <w:rPr>
          <w:lang w:val="fo-FO"/>
        </w:rPr>
        <w:t xml:space="preserve"> nýggja</w:t>
      </w:r>
      <w:r w:rsidR="0007770E">
        <w:rPr>
          <w:lang w:val="fo-FO"/>
        </w:rPr>
        <w:t xml:space="preserve"> </w:t>
      </w:r>
      <w:r w:rsidR="00DE1183">
        <w:rPr>
          <w:lang w:val="fo-FO"/>
        </w:rPr>
        <w:t>hoyring</w:t>
      </w:r>
      <w:r>
        <w:rPr>
          <w:lang w:val="fo-FO"/>
        </w:rPr>
        <w:t xml:space="preserve"> - h</w:t>
      </w:r>
      <w:r w:rsidR="00DE1183">
        <w:rPr>
          <w:lang w:val="fo-FO"/>
        </w:rPr>
        <w:t>esaferð við grun</w:t>
      </w:r>
      <w:r w:rsidR="0050763C">
        <w:rPr>
          <w:lang w:val="fo-FO"/>
        </w:rPr>
        <w:t>d</w:t>
      </w:r>
      <w:r w:rsidR="00DE1183">
        <w:rPr>
          <w:lang w:val="fo-FO"/>
        </w:rPr>
        <w:t xml:space="preserve">gevingum. </w:t>
      </w:r>
    </w:p>
    <w:p w14:paraId="0B16F50A" w14:textId="77777777" w:rsidR="00B40BE1" w:rsidRDefault="00B40BE1" w:rsidP="006F238E">
      <w:pPr>
        <w:rPr>
          <w:b/>
          <w:bCs/>
          <w:lang w:val="fo-FO"/>
        </w:rPr>
      </w:pPr>
    </w:p>
    <w:p w14:paraId="550EBECE" w14:textId="2967B852" w:rsidR="00631E7B" w:rsidRPr="00631E7B" w:rsidRDefault="00631E7B" w:rsidP="006F238E">
      <w:pPr>
        <w:rPr>
          <w:b/>
          <w:bCs/>
          <w:lang w:val="fo-FO"/>
        </w:rPr>
      </w:pPr>
      <w:r w:rsidRPr="00876FDB">
        <w:rPr>
          <w:b/>
          <w:bCs/>
          <w:lang w:val="fo-FO"/>
        </w:rPr>
        <w:t>§ 2</w:t>
      </w:r>
    </w:p>
    <w:p w14:paraId="2FB22293" w14:textId="53A520FD" w:rsidR="008045BE" w:rsidRDefault="00E043EF" w:rsidP="006F238E">
      <w:pPr>
        <w:rPr>
          <w:lang w:val="fo-FO"/>
        </w:rPr>
      </w:pPr>
      <w:r>
        <w:rPr>
          <w:lang w:val="fo-FO"/>
        </w:rPr>
        <w:t>Mælt verður til, at</w:t>
      </w:r>
      <w:r w:rsidR="00D97480">
        <w:rPr>
          <w:lang w:val="fo-FO"/>
        </w:rPr>
        <w:t xml:space="preserve"> </w:t>
      </w:r>
      <w:r w:rsidR="008045BE">
        <w:rPr>
          <w:lang w:val="fo-FO"/>
        </w:rPr>
        <w:t>ein allýsing av</w:t>
      </w:r>
      <w:r w:rsidR="000036D6">
        <w:rPr>
          <w:lang w:val="fo-FO"/>
        </w:rPr>
        <w:t xml:space="preserve"> hugtaki</w:t>
      </w:r>
      <w:r w:rsidR="008045BE">
        <w:rPr>
          <w:lang w:val="fo-FO"/>
        </w:rPr>
        <w:t>num</w:t>
      </w:r>
      <w:r w:rsidR="000036D6">
        <w:rPr>
          <w:lang w:val="fo-FO"/>
        </w:rPr>
        <w:t xml:space="preserve"> “aliøki”</w:t>
      </w:r>
      <w:r>
        <w:rPr>
          <w:lang w:val="fo-FO"/>
        </w:rPr>
        <w:t xml:space="preserve"> verður</w:t>
      </w:r>
      <w:r w:rsidR="000036D6">
        <w:rPr>
          <w:lang w:val="fo-FO"/>
        </w:rPr>
        <w:t xml:space="preserve">sett inn í § 2, sum nýtt nr. 9. </w:t>
      </w:r>
      <w:r w:rsidR="008045BE">
        <w:rPr>
          <w:lang w:val="fo-FO"/>
        </w:rPr>
        <w:t>Hóast h</w:t>
      </w:r>
      <w:r w:rsidR="000036D6">
        <w:rPr>
          <w:lang w:val="fo-FO"/>
        </w:rPr>
        <w:t>ugtakið “aliøki” verður allýst í § 3, nr. 4 í kunngerð um tillutan av aliloyvum</w:t>
      </w:r>
      <w:r w:rsidR="008045BE">
        <w:rPr>
          <w:lang w:val="fo-FO"/>
        </w:rPr>
        <w:t>, so hevur lands</w:t>
      </w:r>
      <w:r w:rsidR="000036D6">
        <w:rPr>
          <w:lang w:val="fo-FO"/>
        </w:rPr>
        <w:t>djóralæknin víst á</w:t>
      </w:r>
      <w:r w:rsidR="008045BE">
        <w:rPr>
          <w:lang w:val="fo-FO"/>
        </w:rPr>
        <w:t>,</w:t>
      </w:r>
      <w:r w:rsidR="000036D6">
        <w:rPr>
          <w:lang w:val="fo-FO"/>
        </w:rPr>
        <w:t xml:space="preserve"> at málsviðgerðar</w:t>
      </w:r>
      <w:r w:rsidR="008045BE">
        <w:rPr>
          <w:lang w:val="fo-FO"/>
        </w:rPr>
        <w:t>-</w:t>
      </w:r>
      <w:r w:rsidR="000036D6">
        <w:rPr>
          <w:lang w:val="fo-FO"/>
        </w:rPr>
        <w:t xml:space="preserve"> og eftirlitsfólk, ið hava tørv á at allýsa hugtakið í dagliga arbeiði sínum</w:t>
      </w:r>
      <w:r w:rsidR="008045BE">
        <w:rPr>
          <w:lang w:val="fo-FO"/>
        </w:rPr>
        <w:t>,</w:t>
      </w:r>
      <w:r w:rsidR="000036D6">
        <w:rPr>
          <w:lang w:val="fo-FO"/>
        </w:rPr>
        <w:t xml:space="preserve"> bert nýt</w:t>
      </w:r>
      <w:r w:rsidR="008045BE">
        <w:rPr>
          <w:lang w:val="fo-FO"/>
        </w:rPr>
        <w:t xml:space="preserve">a rakstarkunngerðina. Harvið er tørvur á eini allýsing av hugtakinum í rakstrarkunngerðini. </w:t>
      </w:r>
    </w:p>
    <w:p w14:paraId="70BF2BC0" w14:textId="77777777" w:rsidR="00B40BE1" w:rsidRDefault="00B40BE1" w:rsidP="0020552E">
      <w:pPr>
        <w:rPr>
          <w:b/>
          <w:bCs/>
          <w:lang w:val="fo-FO"/>
        </w:rPr>
      </w:pPr>
    </w:p>
    <w:p w14:paraId="678000F6" w14:textId="7C840BA1" w:rsidR="0020552E" w:rsidRPr="00C3123E" w:rsidRDefault="0020552E" w:rsidP="0020552E">
      <w:pPr>
        <w:rPr>
          <w:b/>
          <w:bCs/>
          <w:lang w:val="fo-FO"/>
        </w:rPr>
      </w:pPr>
      <w:r w:rsidRPr="00C3123E">
        <w:rPr>
          <w:b/>
          <w:bCs/>
          <w:lang w:val="fo-FO"/>
        </w:rPr>
        <w:t>§ 8</w:t>
      </w:r>
    </w:p>
    <w:p w14:paraId="34B1D16F" w14:textId="049B3109" w:rsidR="0020552E" w:rsidRPr="0020552E" w:rsidRDefault="008045BE" w:rsidP="0020552E">
      <w:pPr>
        <w:rPr>
          <w:lang w:val="fo-FO"/>
        </w:rPr>
      </w:pPr>
      <w:r>
        <w:rPr>
          <w:lang w:val="fo-FO"/>
        </w:rPr>
        <w:t>Endamálið er at f</w:t>
      </w:r>
      <w:r w:rsidR="0020552E" w:rsidRPr="0020552E">
        <w:rPr>
          <w:lang w:val="fo-FO"/>
        </w:rPr>
        <w:t>áa inn aftur</w:t>
      </w:r>
      <w:r>
        <w:rPr>
          <w:lang w:val="fo-FO"/>
        </w:rPr>
        <w:t xml:space="preserve"> eina</w:t>
      </w:r>
      <w:r w:rsidR="0020552E" w:rsidRPr="0020552E">
        <w:rPr>
          <w:lang w:val="fo-FO"/>
        </w:rPr>
        <w:t xml:space="preserve"> áseting um, at H</w:t>
      </w:r>
      <w:r w:rsidR="007128B1">
        <w:rPr>
          <w:lang w:val="fo-FO"/>
        </w:rPr>
        <w:t xml:space="preserve">eilsufrøðiliga starvsstovan </w:t>
      </w:r>
      <w:r w:rsidR="0020552E" w:rsidRPr="0020552E">
        <w:rPr>
          <w:lang w:val="fo-FO"/>
        </w:rPr>
        <w:t>kann geva undantak frá kravinum um at sóttreinsa inntaksvatn til sjóbúningarstøðir við at nýtt stk. 3 verður lagt afturat.</w:t>
      </w:r>
    </w:p>
    <w:p w14:paraId="24BC50AA" w14:textId="50B4D805" w:rsidR="0020552E" w:rsidRPr="007128B1" w:rsidRDefault="0020552E" w:rsidP="0020552E">
      <w:pPr>
        <w:rPr>
          <w:i/>
          <w:iCs/>
          <w:lang w:val="fo-FO"/>
        </w:rPr>
      </w:pPr>
      <w:r w:rsidRPr="007128B1">
        <w:rPr>
          <w:i/>
          <w:iCs/>
          <w:lang w:val="fo-FO"/>
        </w:rPr>
        <w:t xml:space="preserve">“Stk. 3. Heilsufrøðiliga starvsstovan kann eftir </w:t>
      </w:r>
      <w:r w:rsidR="00D97480" w:rsidRPr="007128B1">
        <w:rPr>
          <w:i/>
          <w:iCs/>
          <w:lang w:val="fo-FO"/>
        </w:rPr>
        <w:t>v</w:t>
      </w:r>
      <w:r w:rsidR="00D97480">
        <w:rPr>
          <w:i/>
          <w:iCs/>
          <w:lang w:val="fo-FO"/>
        </w:rPr>
        <w:t>áða</w:t>
      </w:r>
      <w:r w:rsidR="00D97480" w:rsidRPr="007128B1">
        <w:rPr>
          <w:i/>
          <w:iCs/>
          <w:lang w:val="fo-FO"/>
        </w:rPr>
        <w:t xml:space="preserve">meting </w:t>
      </w:r>
      <w:r w:rsidRPr="007128B1">
        <w:rPr>
          <w:i/>
          <w:iCs/>
          <w:lang w:val="fo-FO"/>
        </w:rPr>
        <w:t>geva undantaksloyvi frá kravinum í stk. 1 og 2.”</w:t>
      </w:r>
    </w:p>
    <w:p w14:paraId="41308933" w14:textId="6A405B0B" w:rsidR="006F238E" w:rsidRDefault="0020552E" w:rsidP="0020552E">
      <w:pPr>
        <w:rPr>
          <w:lang w:val="fo-FO"/>
        </w:rPr>
      </w:pPr>
      <w:r w:rsidRPr="0020552E">
        <w:rPr>
          <w:lang w:val="fo-FO"/>
        </w:rPr>
        <w:t>Sum útgangsstøði er umráðandi, at inntaksvatn verður sóttreinsað. Tó er í serstøkum førum ikki proportionalitetur í at sóttreinsa inntaksvatnið í mun til virksemið annars.</w:t>
      </w:r>
      <w:r w:rsidR="00657CBB">
        <w:rPr>
          <w:lang w:val="fo-FO"/>
        </w:rPr>
        <w:t xml:space="preserve"> Hetta kann t.d. vera, tá laksur ver</w:t>
      </w:r>
      <w:r w:rsidRPr="0020552E">
        <w:rPr>
          <w:lang w:val="fo-FO"/>
        </w:rPr>
        <w:t>ður tikin úr áum til strúkingar til smolt at seta út aftur.</w:t>
      </w:r>
    </w:p>
    <w:p w14:paraId="41F1A35E" w14:textId="77777777" w:rsidR="005C62EC" w:rsidRDefault="005C62EC" w:rsidP="0020552E">
      <w:pPr>
        <w:rPr>
          <w:lang w:val="fo-FO"/>
        </w:rPr>
      </w:pPr>
    </w:p>
    <w:p w14:paraId="2F27A71E" w14:textId="3ED399E7" w:rsidR="0020552E" w:rsidRPr="005C62EC" w:rsidRDefault="00AF399D" w:rsidP="0020552E">
      <w:pPr>
        <w:rPr>
          <w:b/>
          <w:bCs/>
          <w:lang w:val="fo-FO"/>
        </w:rPr>
      </w:pPr>
      <w:r w:rsidRPr="005C62EC">
        <w:rPr>
          <w:b/>
          <w:bCs/>
          <w:lang w:val="fo-FO"/>
        </w:rPr>
        <w:t>§ 13</w:t>
      </w:r>
    </w:p>
    <w:p w14:paraId="56C3FE12" w14:textId="6B71D419" w:rsidR="00AF399D" w:rsidRDefault="00AF399D" w:rsidP="0020552E">
      <w:pPr>
        <w:rPr>
          <w:lang w:val="fo-FO"/>
        </w:rPr>
      </w:pPr>
      <w:r>
        <w:rPr>
          <w:lang w:val="fo-FO"/>
        </w:rPr>
        <w:t xml:space="preserve">Í § 13, stk. 2 og 3 verður “góðkenningarnummari” broytt til “skásetingarnummari”. Orsøkin </w:t>
      </w:r>
      <w:r w:rsidR="00376DBF">
        <w:rPr>
          <w:lang w:val="fo-FO"/>
        </w:rPr>
        <w:t>er</w:t>
      </w:r>
      <w:r w:rsidR="008045BE">
        <w:rPr>
          <w:lang w:val="fo-FO"/>
        </w:rPr>
        <w:t>,</w:t>
      </w:r>
      <w:r w:rsidR="00376DBF">
        <w:rPr>
          <w:lang w:val="fo-FO"/>
        </w:rPr>
        <w:t xml:space="preserve"> at ein allýsing í rakstrarkunngerðini fyrr hevur verið “Skrásetingar/góðkenningarnummar”. </w:t>
      </w:r>
      <w:r w:rsidR="00663BE3">
        <w:rPr>
          <w:lang w:val="fo-FO"/>
        </w:rPr>
        <w:t>A</w:t>
      </w:r>
      <w:r w:rsidR="00376DBF">
        <w:rPr>
          <w:lang w:val="fo-FO"/>
        </w:rPr>
        <w:t>llýsingin í verandi kunnger</w:t>
      </w:r>
      <w:r w:rsidR="008045BE">
        <w:rPr>
          <w:lang w:val="fo-FO"/>
        </w:rPr>
        <w:t>ð</w:t>
      </w:r>
      <w:r w:rsidR="00663BE3">
        <w:rPr>
          <w:lang w:val="fo-FO"/>
        </w:rPr>
        <w:t xml:space="preserve"> </w:t>
      </w:r>
      <w:r w:rsidR="00376DBF">
        <w:rPr>
          <w:lang w:val="fo-FO"/>
        </w:rPr>
        <w:t xml:space="preserve">er í </w:t>
      </w:r>
      <w:r w:rsidR="00663BE3">
        <w:rPr>
          <w:lang w:val="fo-FO"/>
        </w:rPr>
        <w:t>§ 3, stk. 2</w:t>
      </w:r>
      <w:r w:rsidR="008045BE">
        <w:rPr>
          <w:lang w:val="fo-FO"/>
        </w:rPr>
        <w:t>,</w:t>
      </w:r>
      <w:r w:rsidR="00663BE3">
        <w:rPr>
          <w:lang w:val="fo-FO"/>
        </w:rPr>
        <w:t xml:space="preserve"> og </w:t>
      </w:r>
      <w:r w:rsidR="008045BE">
        <w:rPr>
          <w:lang w:val="fo-FO"/>
        </w:rPr>
        <w:t>umrøðu</w:t>
      </w:r>
      <w:r w:rsidR="00663BE3">
        <w:rPr>
          <w:lang w:val="fo-FO"/>
        </w:rPr>
        <w:t>r bert skrásetingarnummar. Góðkenningarnummar er dottið burtur. Tískil er talan um eina rætting fyri greidleika</w:t>
      </w:r>
      <w:r w:rsidR="002C12A5">
        <w:rPr>
          <w:lang w:val="fo-FO"/>
        </w:rPr>
        <w:t xml:space="preserve"> skyld</w:t>
      </w:r>
      <w:r w:rsidR="00663BE3">
        <w:rPr>
          <w:lang w:val="fo-FO"/>
        </w:rPr>
        <w:t xml:space="preserve">. </w:t>
      </w:r>
    </w:p>
    <w:p w14:paraId="1402B8A1" w14:textId="4771A3A6" w:rsidR="00AF399D" w:rsidRDefault="00AF399D" w:rsidP="0020552E">
      <w:pPr>
        <w:rPr>
          <w:lang w:val="fo-FO"/>
        </w:rPr>
      </w:pPr>
    </w:p>
    <w:p w14:paraId="39F906F1" w14:textId="77777777" w:rsidR="005C62EC" w:rsidRDefault="005C62EC">
      <w:pPr>
        <w:rPr>
          <w:b/>
          <w:bCs/>
          <w:lang w:val="fo-FO"/>
        </w:rPr>
      </w:pPr>
      <w:r>
        <w:rPr>
          <w:b/>
          <w:bCs/>
          <w:lang w:val="fo-FO"/>
        </w:rPr>
        <w:br w:type="page"/>
      </w:r>
    </w:p>
    <w:p w14:paraId="71A27B0C" w14:textId="6E1515FA" w:rsidR="0020552E" w:rsidRPr="00F66F6C" w:rsidRDefault="0020552E" w:rsidP="0020552E">
      <w:pPr>
        <w:rPr>
          <w:b/>
          <w:bCs/>
          <w:lang w:val="fo-FO"/>
        </w:rPr>
      </w:pPr>
      <w:r w:rsidRPr="00F66F6C">
        <w:rPr>
          <w:b/>
          <w:bCs/>
          <w:lang w:val="fo-FO"/>
        </w:rPr>
        <w:t>§ 59</w:t>
      </w:r>
    </w:p>
    <w:p w14:paraId="01576A1C" w14:textId="218C0D6A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Mælt verður til at ganga ynsk</w:t>
      </w:r>
      <w:r w:rsidR="00160780">
        <w:rPr>
          <w:lang w:val="fo-FO"/>
        </w:rPr>
        <w:t>i</w:t>
      </w:r>
      <w:r w:rsidR="005C62EC">
        <w:rPr>
          <w:lang w:val="fo-FO"/>
        </w:rPr>
        <w:t>n</w:t>
      </w:r>
      <w:r w:rsidRPr="0020552E">
        <w:rPr>
          <w:lang w:val="fo-FO"/>
        </w:rPr>
        <w:t>um hjá Havbúnaðarfelagnum á møti og gera broyting, soleiðis at tað ber til at flyta fisk á sjónum, soleiðis at fyrsta fasa er í einum fjørði og onnur fasa í øðrum fjørði.</w:t>
      </w:r>
    </w:p>
    <w:p w14:paraId="118E5345" w14:textId="7A04278A" w:rsidR="0020552E" w:rsidRPr="0020552E" w:rsidRDefault="00F66F6C" w:rsidP="0020552E">
      <w:pPr>
        <w:rPr>
          <w:lang w:val="fo-FO"/>
        </w:rPr>
      </w:pPr>
      <w:r>
        <w:rPr>
          <w:lang w:val="fo-FO"/>
        </w:rPr>
        <w:t>Skotið verður upp at</w:t>
      </w:r>
      <w:r w:rsidR="0020552E" w:rsidRPr="0020552E">
        <w:rPr>
          <w:lang w:val="fo-FO"/>
        </w:rPr>
        <w:t xml:space="preserve"> leggja eitt nýtt nummar 3 afturat</w:t>
      </w:r>
      <w:r>
        <w:rPr>
          <w:lang w:val="fo-FO"/>
        </w:rPr>
        <w:t xml:space="preserve"> í</w:t>
      </w:r>
      <w:r w:rsidR="0020552E" w:rsidRPr="0020552E">
        <w:rPr>
          <w:lang w:val="fo-FO"/>
        </w:rPr>
        <w:t xml:space="preserve"> § 59 stk. 4</w:t>
      </w:r>
      <w:r w:rsidR="00D97480">
        <w:rPr>
          <w:lang w:val="fo-FO"/>
        </w:rPr>
        <w:t>.</w:t>
      </w:r>
    </w:p>
    <w:p w14:paraId="1C1D4028" w14:textId="1C6C5BB5" w:rsidR="0020552E" w:rsidRPr="00F66F6C" w:rsidRDefault="0020552E" w:rsidP="0020552E">
      <w:pPr>
        <w:rPr>
          <w:i/>
          <w:iCs/>
          <w:lang w:val="fo-FO"/>
        </w:rPr>
      </w:pPr>
      <w:r w:rsidRPr="00F66F6C">
        <w:rPr>
          <w:i/>
          <w:iCs/>
          <w:lang w:val="fo-FO"/>
        </w:rPr>
        <w:t>“3) Í sambandi við samskipan av rakstri á aliøkjum, har annað økið liggur ábært og hitt økið liggur meira vart, soleiðis at tað ber til at ala yngri fisk á einum øki til seinni aling á øðrum øki</w:t>
      </w:r>
      <w:r w:rsidR="00F66F6C" w:rsidRPr="00F66F6C">
        <w:rPr>
          <w:i/>
          <w:iCs/>
          <w:lang w:val="fo-FO"/>
        </w:rPr>
        <w:t>.</w:t>
      </w:r>
      <w:r w:rsidRPr="00F66F6C">
        <w:rPr>
          <w:i/>
          <w:iCs/>
          <w:lang w:val="fo-FO"/>
        </w:rPr>
        <w:t>”</w:t>
      </w:r>
    </w:p>
    <w:p w14:paraId="66F0B27B" w14:textId="54647FAB" w:rsidR="0020552E" w:rsidRDefault="0020552E" w:rsidP="0020552E">
      <w:pPr>
        <w:rPr>
          <w:lang w:val="fo-FO"/>
        </w:rPr>
      </w:pPr>
      <w:r w:rsidRPr="0020552E">
        <w:rPr>
          <w:lang w:val="fo-FO"/>
        </w:rPr>
        <w:t xml:space="preserve">Eingin ivi er um, at tað, at fiskur ikki verður fluttur millum aliøki hevur stóran týdning í sjúkufyribyrging. Tað er umráðandi at halda fast í hesi meginreglu. Ætlanin við uppskotinum er at betra um møguleikarnar at brúka meira </w:t>
      </w:r>
      <w:r w:rsidR="00160780">
        <w:rPr>
          <w:lang w:val="fo-FO"/>
        </w:rPr>
        <w:t xml:space="preserve">ábært </w:t>
      </w:r>
      <w:r w:rsidRPr="0020552E">
        <w:rPr>
          <w:lang w:val="fo-FO"/>
        </w:rPr>
        <w:t xml:space="preserve">øki at ala á. Talan kann vera um at hava fiskin á meira vardum øki fyrstu tíðina, </w:t>
      </w:r>
      <w:r w:rsidR="00C04D6B">
        <w:rPr>
          <w:lang w:val="fo-FO"/>
        </w:rPr>
        <w:t xml:space="preserve">eftir at </w:t>
      </w:r>
      <w:r w:rsidRPr="0020552E">
        <w:rPr>
          <w:lang w:val="fo-FO"/>
        </w:rPr>
        <w:t xml:space="preserve">hann er </w:t>
      </w:r>
      <w:r w:rsidR="00C04D6B">
        <w:rPr>
          <w:lang w:val="fo-FO"/>
        </w:rPr>
        <w:t xml:space="preserve">farin </w:t>
      </w:r>
      <w:r w:rsidRPr="0020552E">
        <w:rPr>
          <w:lang w:val="fo-FO"/>
        </w:rPr>
        <w:t xml:space="preserve">á sjógv, fyri síðan at flyta hann á meira </w:t>
      </w:r>
      <w:r w:rsidR="00160780">
        <w:rPr>
          <w:lang w:val="fo-FO"/>
        </w:rPr>
        <w:t xml:space="preserve">ábært </w:t>
      </w:r>
      <w:r w:rsidRPr="0020552E">
        <w:rPr>
          <w:lang w:val="fo-FO"/>
        </w:rPr>
        <w:t>øki</w:t>
      </w:r>
      <w:r w:rsidR="00D97480">
        <w:rPr>
          <w:lang w:val="fo-FO"/>
        </w:rPr>
        <w:t>,</w:t>
      </w:r>
      <w:r w:rsidR="00160780">
        <w:rPr>
          <w:lang w:val="fo-FO"/>
        </w:rPr>
        <w:t xml:space="preserve"> </w:t>
      </w:r>
      <w:r w:rsidR="00D97480">
        <w:rPr>
          <w:lang w:val="fo-FO"/>
        </w:rPr>
        <w:t>e</w:t>
      </w:r>
      <w:r w:rsidR="00160780">
        <w:rPr>
          <w:lang w:val="fo-FO"/>
        </w:rPr>
        <w:t>lla b</w:t>
      </w:r>
      <w:r w:rsidR="00D97480">
        <w:rPr>
          <w:lang w:val="fo-FO"/>
        </w:rPr>
        <w:t>r</w:t>
      </w:r>
      <w:r w:rsidR="00160780">
        <w:rPr>
          <w:lang w:val="fo-FO"/>
        </w:rPr>
        <w:t xml:space="preserve">úka </w:t>
      </w:r>
      <w:r w:rsidRPr="0020552E">
        <w:rPr>
          <w:lang w:val="fo-FO"/>
        </w:rPr>
        <w:t>øki</w:t>
      </w:r>
      <w:r w:rsidR="00D97480">
        <w:rPr>
          <w:lang w:val="fo-FO"/>
        </w:rPr>
        <w:t>ð,</w:t>
      </w:r>
      <w:r w:rsidR="00160780">
        <w:rPr>
          <w:lang w:val="fo-FO"/>
        </w:rPr>
        <w:t xml:space="preserve"> sum er meira ábært </w:t>
      </w:r>
      <w:r w:rsidRPr="0020552E">
        <w:rPr>
          <w:lang w:val="fo-FO"/>
        </w:rPr>
        <w:t>í summarhálvuni og síðan flyta fiskin í eitt meira vart øki í vetrarhálvuni. Slík undantaksloyvi skulu bara veitast eftir, at neyv vandamálsgreining vísir, at vandin er lítil og eingin</w:t>
      </w:r>
      <w:r w:rsidR="00C04D6B">
        <w:rPr>
          <w:lang w:val="fo-FO"/>
        </w:rPr>
        <w:t>. Harafturat skulu</w:t>
      </w:r>
      <w:r w:rsidRPr="0020552E">
        <w:rPr>
          <w:lang w:val="fo-FO"/>
        </w:rPr>
        <w:t xml:space="preserve"> krøv, sum annars eru til at seta fisk út, sum t.d. brakkleging, sjálvandi haldast.</w:t>
      </w:r>
    </w:p>
    <w:p w14:paraId="7E0C3C78" w14:textId="6FD43B61" w:rsidR="006F238E" w:rsidRDefault="00240CC4" w:rsidP="006F238E">
      <w:pPr>
        <w:rPr>
          <w:lang w:val="fo-FO"/>
        </w:rPr>
      </w:pPr>
      <w:r>
        <w:rPr>
          <w:lang w:val="fo-FO"/>
        </w:rPr>
        <w:t>Fyri greidleika er “ella” eisini sett í seinast í § 59, stk. 4, nr. 1 og nr. 2. Orsøkin er</w:t>
      </w:r>
      <w:r w:rsidR="00A06E40">
        <w:rPr>
          <w:lang w:val="fo-FO"/>
        </w:rPr>
        <w:t>,</w:t>
      </w:r>
      <w:r>
        <w:rPr>
          <w:lang w:val="fo-FO"/>
        </w:rPr>
        <w:t xml:space="preserve"> at ætlanin við ásetingini var, at landsdjóralæknin skuldi hava heimild til at geva undantak til bæði brakklegging </w:t>
      </w:r>
      <w:r w:rsidR="00A06E40">
        <w:rPr>
          <w:lang w:val="fo-FO"/>
        </w:rPr>
        <w:t>og kynsbótararbeiði, tó ikki</w:t>
      </w:r>
      <w:r w:rsidR="00160780">
        <w:rPr>
          <w:lang w:val="fo-FO"/>
        </w:rPr>
        <w:t xml:space="preserve"> endiliga</w:t>
      </w:r>
      <w:r w:rsidR="00A06E40">
        <w:rPr>
          <w:lang w:val="fo-FO"/>
        </w:rPr>
        <w:t xml:space="preserve"> bæði í senn. Við broytingini verður nágreina</w:t>
      </w:r>
      <w:r w:rsidR="00A70768">
        <w:rPr>
          <w:lang w:val="fo-FO"/>
        </w:rPr>
        <w:t>ð</w:t>
      </w:r>
      <w:r w:rsidR="00B60AB4">
        <w:rPr>
          <w:lang w:val="fo-FO"/>
        </w:rPr>
        <w:t>, at talan ikki er um kumulativar treytir</w:t>
      </w:r>
      <w:r w:rsidR="00A06E40">
        <w:rPr>
          <w:lang w:val="fo-FO"/>
        </w:rPr>
        <w:t>.</w:t>
      </w:r>
    </w:p>
    <w:p w14:paraId="717A653E" w14:textId="77777777" w:rsidR="00240CC4" w:rsidRDefault="00240CC4" w:rsidP="006F238E">
      <w:pPr>
        <w:rPr>
          <w:lang w:val="fo-FO"/>
        </w:rPr>
      </w:pPr>
    </w:p>
    <w:p w14:paraId="2A83F844" w14:textId="4257AFBE" w:rsidR="0020552E" w:rsidRPr="0020552E" w:rsidRDefault="0020552E" w:rsidP="0020552E">
      <w:pPr>
        <w:rPr>
          <w:lang w:val="fo-FO"/>
        </w:rPr>
      </w:pPr>
      <w:r w:rsidRPr="00B40BE1">
        <w:rPr>
          <w:b/>
          <w:bCs/>
          <w:lang w:val="fo-FO"/>
        </w:rPr>
        <w:t>§ 61</w:t>
      </w:r>
    </w:p>
    <w:p w14:paraId="23D80180" w14:textId="77777777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Við atliti til møguleikan at ala í lokaðum eindum á sjónum, eigur mark ikki at vera álagt fyri fiskatættleika, soleiðis sum lokaðar eindir á landi heldur ikki eru tað.</w:t>
      </w:r>
    </w:p>
    <w:p w14:paraId="30BE5934" w14:textId="77777777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Grundarlagið undir hesum er stýring av vatngóðsku o.s.fr.</w:t>
      </w:r>
    </w:p>
    <w:p w14:paraId="1170E13B" w14:textId="69B9217C" w:rsidR="0020552E" w:rsidRPr="0020552E" w:rsidRDefault="0020552E" w:rsidP="0020552E">
      <w:pPr>
        <w:rPr>
          <w:lang w:val="fo-FO"/>
        </w:rPr>
      </w:pPr>
      <w:r w:rsidRPr="0020552E">
        <w:rPr>
          <w:lang w:val="fo-FO"/>
        </w:rPr>
        <w:t>Skotið verður tí upp, at í § 61, stk. 3</w:t>
      </w:r>
      <w:r w:rsidR="00D97480">
        <w:rPr>
          <w:lang w:val="fo-FO"/>
        </w:rPr>
        <w:t>,</w:t>
      </w:r>
      <w:r w:rsidRPr="0020552E">
        <w:rPr>
          <w:lang w:val="fo-FO"/>
        </w:rPr>
        <w:t xml:space="preserve"> verður lagt afturat sum nýtt nummar:</w:t>
      </w:r>
    </w:p>
    <w:p w14:paraId="327D56E5" w14:textId="17A8D803" w:rsidR="0020552E" w:rsidRPr="00B40BE1" w:rsidRDefault="0020552E" w:rsidP="0020552E">
      <w:pPr>
        <w:rPr>
          <w:i/>
          <w:iCs/>
          <w:lang w:val="fo-FO"/>
        </w:rPr>
      </w:pPr>
      <w:r w:rsidRPr="00B40BE1">
        <w:rPr>
          <w:i/>
          <w:iCs/>
          <w:lang w:val="fo-FO"/>
        </w:rPr>
        <w:t>“4) Fiskur í lokaðum eindum á sjónum er undantikin krøvunum í nr.</w:t>
      </w:r>
      <w:r w:rsidR="005472D8">
        <w:rPr>
          <w:i/>
          <w:iCs/>
          <w:lang w:val="fo-FO"/>
        </w:rPr>
        <w:t xml:space="preserve"> </w:t>
      </w:r>
      <w:r w:rsidRPr="00B40BE1">
        <w:rPr>
          <w:i/>
          <w:iCs/>
          <w:lang w:val="fo-FO"/>
        </w:rPr>
        <w:t>1 – 3.”</w:t>
      </w:r>
    </w:p>
    <w:p w14:paraId="790F43D6" w14:textId="77777777" w:rsidR="0020552E" w:rsidRPr="0020552E" w:rsidRDefault="0020552E" w:rsidP="0020552E">
      <w:pPr>
        <w:rPr>
          <w:lang w:val="fo-FO"/>
        </w:rPr>
      </w:pPr>
    </w:p>
    <w:p w14:paraId="777753B3" w14:textId="4F796721" w:rsidR="0020552E" w:rsidRPr="0020552E" w:rsidRDefault="0020552E" w:rsidP="0020552E">
      <w:pPr>
        <w:rPr>
          <w:lang w:val="fo-FO"/>
        </w:rPr>
      </w:pPr>
      <w:r w:rsidRPr="00717737">
        <w:rPr>
          <w:b/>
          <w:bCs/>
          <w:lang w:val="fo-FO"/>
        </w:rPr>
        <w:t>§ 65</w:t>
      </w:r>
    </w:p>
    <w:p w14:paraId="37D304B8" w14:textId="071F92D3" w:rsidR="0020552E" w:rsidRPr="007B3F0F" w:rsidRDefault="0020552E" w:rsidP="0020552E">
      <w:pPr>
        <w:rPr>
          <w:lang w:val="fo-FO"/>
        </w:rPr>
      </w:pPr>
      <w:r w:rsidRPr="007B3F0F">
        <w:rPr>
          <w:lang w:val="fo-FO"/>
        </w:rPr>
        <w:t>“Í § 65 verð</w:t>
      </w:r>
      <w:r w:rsidR="00717737" w:rsidRPr="007B3F0F">
        <w:rPr>
          <w:lang w:val="fo-FO"/>
        </w:rPr>
        <w:t xml:space="preserve">ur aftaná </w:t>
      </w:r>
      <w:r w:rsidRPr="007B3F0F">
        <w:rPr>
          <w:lang w:val="fo-FO"/>
        </w:rPr>
        <w:t>stk.</w:t>
      </w:r>
      <w:r w:rsidR="00717737" w:rsidRPr="007B3F0F">
        <w:rPr>
          <w:lang w:val="fo-FO"/>
        </w:rPr>
        <w:t xml:space="preserve"> 4</w:t>
      </w:r>
      <w:r w:rsidRPr="007B3F0F">
        <w:rPr>
          <w:lang w:val="fo-FO"/>
        </w:rPr>
        <w:t xml:space="preserve"> </w:t>
      </w:r>
      <w:r w:rsidR="00717737" w:rsidRPr="007B3F0F">
        <w:rPr>
          <w:lang w:val="fo-FO"/>
        </w:rPr>
        <w:t xml:space="preserve"> sum nýtt stk. sett</w:t>
      </w:r>
      <w:r w:rsidRPr="007B3F0F">
        <w:rPr>
          <w:lang w:val="fo-FO"/>
        </w:rPr>
        <w:t>:</w:t>
      </w:r>
    </w:p>
    <w:p w14:paraId="4792E62C" w14:textId="14EB6863" w:rsidR="00924D24" w:rsidRPr="007B3F0F" w:rsidRDefault="000A4B8E" w:rsidP="00717737">
      <w:pPr>
        <w:spacing w:after="0"/>
        <w:rPr>
          <w:szCs w:val="24"/>
          <w:lang w:val="fo-FO"/>
        </w:rPr>
      </w:pPr>
      <w:bookmarkStart w:id="0" w:name="_Hlk135645720"/>
      <w:r>
        <w:rPr>
          <w:i/>
          <w:iCs/>
          <w:szCs w:val="24"/>
          <w:lang w:val="fo-FO"/>
        </w:rPr>
        <w:t>S</w:t>
      </w:r>
      <w:r w:rsidR="00924D24" w:rsidRPr="007B3F0F">
        <w:rPr>
          <w:i/>
          <w:iCs/>
          <w:szCs w:val="24"/>
          <w:lang w:val="fo-FO"/>
        </w:rPr>
        <w:t>tk. 5.</w:t>
      </w:r>
      <w:r w:rsidR="00924D24" w:rsidRPr="007B3F0F">
        <w:rPr>
          <w:szCs w:val="24"/>
          <w:lang w:val="fo-FO"/>
        </w:rPr>
        <w:t xml:space="preserve"> </w:t>
      </w:r>
      <w:r w:rsidR="00924D24" w:rsidRPr="007B3F0F">
        <w:rPr>
          <w:color w:val="000000"/>
          <w:shd w:val="clear" w:color="auto" w:fill="FFFFFF"/>
          <w:lang w:val="fo-FO"/>
        </w:rPr>
        <w:t>Landsdjóralæknin kann eftir</w:t>
      </w:r>
      <w:r w:rsidR="007B3F0F" w:rsidRPr="007B3F0F">
        <w:rPr>
          <w:color w:val="000000"/>
          <w:shd w:val="clear" w:color="auto" w:fill="FFFFFF"/>
          <w:lang w:val="fo-FO"/>
        </w:rPr>
        <w:t xml:space="preserve"> eini váða</w:t>
      </w:r>
      <w:r w:rsidR="00924D24" w:rsidRPr="007B3F0F">
        <w:rPr>
          <w:color w:val="000000"/>
          <w:shd w:val="clear" w:color="auto" w:fill="FFFFFF"/>
          <w:lang w:val="fo-FO"/>
        </w:rPr>
        <w:t>meting stytta tíðarskeiði</w:t>
      </w:r>
      <w:r w:rsidR="007B3F0F" w:rsidRPr="007B3F0F">
        <w:rPr>
          <w:color w:val="000000"/>
          <w:shd w:val="clear" w:color="auto" w:fill="FFFFFF"/>
          <w:lang w:val="fo-FO"/>
        </w:rPr>
        <w:t>ð</w:t>
      </w:r>
      <w:r w:rsidR="00924D24" w:rsidRPr="007B3F0F">
        <w:rPr>
          <w:color w:val="000000"/>
          <w:shd w:val="clear" w:color="auto" w:fill="FFFFFF"/>
          <w:lang w:val="fo-FO"/>
        </w:rPr>
        <w:t xml:space="preserve"> fyri brakklegging fyri alibrúk ella rakstrareindir, nevnd í stk. 1, nr. 2, har f</w:t>
      </w:r>
      <w:r w:rsidR="00924D24" w:rsidRPr="007B3F0F">
        <w:rPr>
          <w:szCs w:val="24"/>
          <w:lang w:val="fo-FO"/>
        </w:rPr>
        <w:t>iskurin hevur verið á sjónum</w:t>
      </w:r>
      <w:r>
        <w:rPr>
          <w:szCs w:val="24"/>
          <w:lang w:val="fo-FO"/>
        </w:rPr>
        <w:t xml:space="preserve"> í</w:t>
      </w:r>
      <w:r w:rsidR="00924D24" w:rsidRPr="007B3F0F">
        <w:rPr>
          <w:szCs w:val="24"/>
          <w:lang w:val="fo-FO"/>
        </w:rPr>
        <w:t xml:space="preserve"> í mesta lagi 12 mánaðir frá tí</w:t>
      </w:r>
      <w:r w:rsidR="007B3F0F" w:rsidRPr="007B3F0F">
        <w:rPr>
          <w:szCs w:val="24"/>
          <w:lang w:val="fo-FO"/>
        </w:rPr>
        <w:t>,</w:t>
      </w:r>
      <w:r w:rsidR="00924D24" w:rsidRPr="007B3F0F">
        <w:rPr>
          <w:szCs w:val="24"/>
          <w:lang w:val="fo-FO"/>
        </w:rPr>
        <w:t xml:space="preserve"> at fyrsta smoltið er sett út til seinasti fiskurin er tikin.</w:t>
      </w:r>
      <w:r>
        <w:rPr>
          <w:szCs w:val="24"/>
          <w:lang w:val="fo-FO"/>
        </w:rPr>
        <w:t>”</w:t>
      </w:r>
    </w:p>
    <w:bookmarkEnd w:id="0"/>
    <w:p w14:paraId="2902D9C9" w14:textId="77777777" w:rsidR="007B3F0F" w:rsidRDefault="007B3F0F" w:rsidP="00951DBF">
      <w:pPr>
        <w:rPr>
          <w:szCs w:val="24"/>
          <w:lang w:val="fo-FO"/>
        </w:rPr>
      </w:pPr>
    </w:p>
    <w:p w14:paraId="3F44E4C5" w14:textId="5C64FB20" w:rsidR="00951DBF" w:rsidRPr="00717737" w:rsidRDefault="00951DBF" w:rsidP="00951DBF">
      <w:pPr>
        <w:rPr>
          <w:szCs w:val="24"/>
          <w:lang w:val="fo-FO"/>
        </w:rPr>
      </w:pPr>
      <w:r w:rsidRPr="007B3F0F">
        <w:rPr>
          <w:szCs w:val="24"/>
          <w:lang w:val="fo-FO"/>
        </w:rPr>
        <w:t xml:space="preserve">Tað hevur sera stóran týdning at økið liggur stilt við millumbilum, í hesum tíðarskeiði verður økið reinsað fyri dálkingarevni og smittuevni. Tey smittuevni, sum hava tørv á laksinum fyri at yvirliva og nørast, hvørva lutfalsiga skjótt úr økinum, meðan tey, sum kunnu yvirliva leingi í evjuni sum er undir nótunum kunnu verða verðandi í økinum, so leingi evjan er har. </w:t>
      </w:r>
      <w:r w:rsidRPr="00717737">
        <w:rPr>
          <w:szCs w:val="24"/>
          <w:lang w:val="fo-FO"/>
        </w:rPr>
        <w:t xml:space="preserve">Av tí at evjan undir alibrúkum kann hava smittuevni í sær, er umráðandi at brakkleggingartíðarskeiðið er nóg langt til at minimera vandan fyri smittu. </w:t>
      </w:r>
    </w:p>
    <w:p w14:paraId="510930A2" w14:textId="77777777" w:rsidR="00951DBF" w:rsidRPr="00717737" w:rsidRDefault="00951DBF" w:rsidP="00951DBF">
      <w:pPr>
        <w:rPr>
          <w:szCs w:val="24"/>
          <w:lang w:val="fo-FO"/>
        </w:rPr>
      </w:pPr>
      <w:r w:rsidRPr="00717737">
        <w:rPr>
          <w:szCs w:val="24"/>
          <w:lang w:val="fo-FO"/>
        </w:rPr>
        <w:t>At brakkleggingartíðarskeiðið júst skal vera tveir mánaðir, hevur sum so ikki nakað vísindaligt grundarlag. Royndirnar í Føroyum og Noregi hava víst, at 2 mánaðir hava góða ávirkan til at byrgja fyri smittu millum aliumfør.</w:t>
      </w:r>
    </w:p>
    <w:p w14:paraId="689B933C" w14:textId="77777777" w:rsidR="00951DBF" w:rsidRPr="00717737" w:rsidRDefault="00951DBF" w:rsidP="00951DBF">
      <w:pPr>
        <w:rPr>
          <w:szCs w:val="24"/>
          <w:lang w:val="fo-FO"/>
        </w:rPr>
      </w:pPr>
      <w:r w:rsidRPr="00717737">
        <w:rPr>
          <w:szCs w:val="24"/>
          <w:lang w:val="fo-FO"/>
        </w:rPr>
        <w:t xml:space="preserve">Hugsast skal tó um, at tá brakkleggingartíðin uppá tveir mánaðir varð innførd, vóru aliumførini munandi longri enn tey eru nú, tí fiskurin, sum verður settur á sjógv, var munandi minni í stødd og útsetingarvindeygað var longri. Við tað, at fiskurin er styttri á sjónum í dag, vil eitt øki við tíðini liggja munandi meira brakk, enn tað gjørdi fyrr (eitt øki, har fiskurin er á sjónum í 12 mánaðir liggur brakk 10 ferðir uppá 12 ár, meðan har fiskurin er á sjónum í 18 mánaðir liggur økið brakk 7 ferðir uppá 12 ár). </w:t>
      </w:r>
    </w:p>
    <w:p w14:paraId="336C6394" w14:textId="068940C0" w:rsidR="00951DBF" w:rsidRPr="00717737" w:rsidRDefault="00951DBF" w:rsidP="00951DBF">
      <w:pPr>
        <w:spacing w:after="0"/>
        <w:rPr>
          <w:szCs w:val="24"/>
          <w:lang w:val="fo-FO"/>
        </w:rPr>
      </w:pPr>
      <w:r w:rsidRPr="00717737">
        <w:rPr>
          <w:szCs w:val="24"/>
          <w:lang w:val="fo-FO"/>
        </w:rPr>
        <w:t xml:space="preserve">Mælt verður tí til, at tað varliga verður latið upp fyri at stytta brakkleggingartíðina har fiskur er stutt á sjónum. Í eini vandameting eigur dentur at vera lagdur á, at har í setanini frammanundan hevur ikki verið økt fellið vegna sjúku ella av ókendari orsøk og aliøkið liggur at soleiðis fyri, at sera lítið av evju og smittuevni savnast á botninum undir nótinum. </w:t>
      </w:r>
    </w:p>
    <w:p w14:paraId="5A85C7B0" w14:textId="594A7EC8" w:rsidR="00951DBF" w:rsidRPr="009720CB" w:rsidRDefault="00951DBF" w:rsidP="00951DBF">
      <w:pPr>
        <w:spacing w:after="0"/>
        <w:rPr>
          <w:szCs w:val="24"/>
          <w:lang w:val="fo-FO"/>
        </w:rPr>
      </w:pPr>
    </w:p>
    <w:p w14:paraId="01B0FC0A" w14:textId="6A79119F" w:rsidR="004201CD" w:rsidRPr="006A64A9" w:rsidRDefault="004201CD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>§ 72</w:t>
      </w:r>
    </w:p>
    <w:p w14:paraId="75C4F08B" w14:textId="57324409" w:rsidR="00BB11E5" w:rsidRDefault="00BB11E5" w:rsidP="00BB11E5">
      <w:pPr>
        <w:rPr>
          <w:lang w:val="fo-FO"/>
        </w:rPr>
      </w:pPr>
      <w:r>
        <w:rPr>
          <w:lang w:val="fo-FO"/>
        </w:rPr>
        <w:t>§ 72 verður broytt soleiðis</w:t>
      </w:r>
      <w:r w:rsidR="005C3A05">
        <w:rPr>
          <w:lang w:val="fo-FO"/>
        </w:rPr>
        <w:t>,</w:t>
      </w:r>
      <w:r>
        <w:rPr>
          <w:lang w:val="fo-FO"/>
        </w:rPr>
        <w:t xml:space="preserve"> at galdandi § 72, stk. 4 og 5 verð</w:t>
      </w:r>
      <w:r w:rsidR="00D97480">
        <w:rPr>
          <w:lang w:val="fo-FO"/>
        </w:rPr>
        <w:t>ur</w:t>
      </w:r>
      <w:r>
        <w:rPr>
          <w:lang w:val="fo-FO"/>
        </w:rPr>
        <w:t xml:space="preserve"> strikað</w:t>
      </w:r>
      <w:r w:rsidR="005472D8">
        <w:rPr>
          <w:lang w:val="fo-FO"/>
        </w:rPr>
        <w:t>,</w:t>
      </w:r>
      <w:r>
        <w:rPr>
          <w:lang w:val="fo-FO"/>
        </w:rPr>
        <w:t xml:space="preserve"> og verandi stk. 6 verður broytt nakað</w:t>
      </w:r>
      <w:r w:rsidR="005472D8">
        <w:rPr>
          <w:lang w:val="fo-FO"/>
        </w:rPr>
        <w:t>,</w:t>
      </w:r>
      <w:r>
        <w:rPr>
          <w:lang w:val="fo-FO"/>
        </w:rPr>
        <w:t xml:space="preserve"> og verður eftir hetta stk. 4. Harvið er broytingin tvíbýtt. </w:t>
      </w:r>
    </w:p>
    <w:p w14:paraId="3A630B73" w14:textId="748C6AC1" w:rsidR="0093374B" w:rsidRDefault="00BB11E5" w:rsidP="00BB11E5">
      <w:pPr>
        <w:rPr>
          <w:lang w:val="fo-FO"/>
        </w:rPr>
      </w:pPr>
      <w:r>
        <w:rPr>
          <w:lang w:val="fo-FO"/>
        </w:rPr>
        <w:t>Reglurnar í § 72, stk. 4 og 5</w:t>
      </w:r>
      <w:r w:rsidR="00D97480">
        <w:rPr>
          <w:lang w:val="fo-FO"/>
        </w:rPr>
        <w:t>,</w:t>
      </w:r>
      <w:r>
        <w:rPr>
          <w:lang w:val="fo-FO"/>
        </w:rPr>
        <w:t xml:space="preserve"> er</w:t>
      </w:r>
      <w:r w:rsidR="00D97480">
        <w:rPr>
          <w:lang w:val="fo-FO"/>
        </w:rPr>
        <w:t>u</w:t>
      </w:r>
      <w:r>
        <w:rPr>
          <w:lang w:val="fo-FO"/>
        </w:rPr>
        <w:t xml:space="preserve"> av </w:t>
      </w:r>
      <w:r w:rsidR="005C3A05">
        <w:rPr>
          <w:lang w:val="fo-FO"/>
        </w:rPr>
        <w:t>tíl</w:t>
      </w:r>
      <w:r>
        <w:rPr>
          <w:lang w:val="fo-FO"/>
        </w:rPr>
        <w:t>íkum slag</w:t>
      </w:r>
      <w:r w:rsidR="0093374B">
        <w:rPr>
          <w:lang w:val="fo-FO"/>
        </w:rPr>
        <w:t>,</w:t>
      </w:r>
      <w:r>
        <w:rPr>
          <w:lang w:val="fo-FO"/>
        </w:rPr>
        <w:t xml:space="preserve"> </w:t>
      </w:r>
      <w:r w:rsidR="005C3A05">
        <w:rPr>
          <w:lang w:val="fo-FO"/>
        </w:rPr>
        <w:t>at</w:t>
      </w:r>
      <w:r w:rsidR="0093374B">
        <w:rPr>
          <w:lang w:val="fo-FO"/>
        </w:rPr>
        <w:t xml:space="preserve"> tær </w:t>
      </w:r>
      <w:r w:rsidR="005C3A05">
        <w:rPr>
          <w:lang w:val="fo-FO"/>
        </w:rPr>
        <w:t>er</w:t>
      </w:r>
      <w:r w:rsidR="00FB656A">
        <w:rPr>
          <w:lang w:val="fo-FO"/>
        </w:rPr>
        <w:t>u</w:t>
      </w:r>
      <w:r w:rsidR="005C3A05">
        <w:rPr>
          <w:lang w:val="fo-FO"/>
        </w:rPr>
        <w:t xml:space="preserve"> </w:t>
      </w:r>
      <w:r w:rsidR="0093374B">
        <w:rPr>
          <w:lang w:val="fo-FO"/>
        </w:rPr>
        <w:t>trupl</w:t>
      </w:r>
      <w:r>
        <w:rPr>
          <w:lang w:val="fo-FO"/>
        </w:rPr>
        <w:t>a</w:t>
      </w:r>
      <w:r w:rsidR="0093374B">
        <w:rPr>
          <w:lang w:val="fo-FO"/>
        </w:rPr>
        <w:t>r at handhevja, fyri ikki at siga ómøguligar</w:t>
      </w:r>
      <w:r>
        <w:rPr>
          <w:lang w:val="fo-FO"/>
        </w:rPr>
        <w:t>.</w:t>
      </w:r>
      <w:r w:rsidR="0093374B">
        <w:rPr>
          <w:lang w:val="fo-FO"/>
        </w:rPr>
        <w:t xml:space="preserve"> </w:t>
      </w:r>
      <w:r w:rsidRPr="00BB11E5">
        <w:rPr>
          <w:lang w:val="fo-FO"/>
        </w:rPr>
        <w:t>Tað er vanligt, at fólk fiska eitt sindur í ymsum áum og vøtnum,</w:t>
      </w:r>
      <w:r w:rsidR="0093374B">
        <w:rPr>
          <w:lang w:val="fo-FO"/>
        </w:rPr>
        <w:t xml:space="preserve"> og eftirlit </w:t>
      </w:r>
      <w:r w:rsidR="00036B60">
        <w:rPr>
          <w:lang w:val="fo-FO"/>
        </w:rPr>
        <w:t>verður ikki hildið við</w:t>
      </w:r>
      <w:r w:rsidRPr="00BB11E5">
        <w:rPr>
          <w:lang w:val="fo-FO"/>
        </w:rPr>
        <w:t xml:space="preserve"> hesum. </w:t>
      </w:r>
      <w:r w:rsidR="0093374B">
        <w:rPr>
          <w:lang w:val="fo-FO"/>
        </w:rPr>
        <w:t xml:space="preserve">Við atliti at </w:t>
      </w:r>
      <w:r w:rsidR="00036B60">
        <w:rPr>
          <w:lang w:val="fo-FO"/>
        </w:rPr>
        <w:t>viðkomandi viðurskiftum</w:t>
      </w:r>
      <w:r w:rsidR="005C3A05">
        <w:rPr>
          <w:lang w:val="fo-FO"/>
        </w:rPr>
        <w:t>;</w:t>
      </w:r>
      <w:r w:rsidR="00036B60">
        <w:rPr>
          <w:lang w:val="fo-FO"/>
        </w:rPr>
        <w:t xml:space="preserve"> eitt nú vavi, </w:t>
      </w:r>
      <w:r w:rsidR="0093374B">
        <w:rPr>
          <w:lang w:val="fo-FO"/>
        </w:rPr>
        <w:t>smittuvanda og tí arbeiðsorku</w:t>
      </w:r>
      <w:r w:rsidR="00D97480">
        <w:rPr>
          <w:lang w:val="fo-FO"/>
        </w:rPr>
        <w:t>,</w:t>
      </w:r>
      <w:r w:rsidR="0093374B">
        <w:rPr>
          <w:lang w:val="fo-FO"/>
        </w:rPr>
        <w:t xml:space="preserve"> eitt slíkt eftirlit hevði kravt</w:t>
      </w:r>
      <w:r w:rsidR="00813526">
        <w:rPr>
          <w:lang w:val="fo-FO"/>
        </w:rPr>
        <w:t>,</w:t>
      </w:r>
      <w:r w:rsidR="0093374B">
        <w:rPr>
          <w:lang w:val="fo-FO"/>
        </w:rPr>
        <w:t xml:space="preserve"> </w:t>
      </w:r>
      <w:r w:rsidR="00036B60">
        <w:rPr>
          <w:lang w:val="fo-FO"/>
        </w:rPr>
        <w:t>er tað ikki proportionalt at seta á stovn eftirlit við</w:t>
      </w:r>
      <w:r w:rsidR="00813526">
        <w:rPr>
          <w:lang w:val="fo-FO"/>
        </w:rPr>
        <w:t xml:space="preserve"> hesum</w:t>
      </w:r>
      <w:r w:rsidR="00036B60">
        <w:rPr>
          <w:lang w:val="fo-FO"/>
        </w:rPr>
        <w:t xml:space="preserve"> virkseminum. </w:t>
      </w:r>
    </w:p>
    <w:p w14:paraId="03663399" w14:textId="0B5A7734" w:rsidR="00BB11E5" w:rsidRDefault="005C3A05" w:rsidP="00BB11E5">
      <w:pPr>
        <w:rPr>
          <w:lang w:val="fo-FO"/>
        </w:rPr>
      </w:pPr>
      <w:r>
        <w:rPr>
          <w:lang w:val="fo-FO"/>
        </w:rPr>
        <w:t>Tað</w:t>
      </w:r>
      <w:r w:rsidR="00BB11E5" w:rsidRPr="00BB11E5">
        <w:rPr>
          <w:lang w:val="fo-FO"/>
        </w:rPr>
        <w:t xml:space="preserve"> verður ikki mett at hava stórvegis smittuvanda við sær</w:t>
      </w:r>
      <w:r w:rsidR="00D97480">
        <w:rPr>
          <w:lang w:val="fo-FO"/>
        </w:rPr>
        <w:t>,</w:t>
      </w:r>
      <w:r w:rsidR="00BB11E5" w:rsidRPr="00BB11E5">
        <w:rPr>
          <w:lang w:val="fo-FO"/>
        </w:rPr>
        <w:t xml:space="preserve"> at krøv</w:t>
      </w:r>
      <w:r>
        <w:rPr>
          <w:lang w:val="fo-FO"/>
        </w:rPr>
        <w:t>ini verða slept</w:t>
      </w:r>
      <w:r w:rsidR="00BB11E5" w:rsidRPr="00BB11E5">
        <w:rPr>
          <w:lang w:val="fo-FO"/>
        </w:rPr>
        <w:t>, tí alistøðir á landi skulu sóttreinsa inntaksvatnið, umframt at tað frammanundan eru</w:t>
      </w:r>
      <w:r w:rsidR="00813526">
        <w:rPr>
          <w:lang w:val="fo-FO"/>
        </w:rPr>
        <w:t xml:space="preserve"> sett</w:t>
      </w:r>
      <w:r w:rsidR="00BB11E5" w:rsidRPr="00BB11E5">
        <w:rPr>
          <w:lang w:val="fo-FO"/>
        </w:rPr>
        <w:t xml:space="preserve"> frástøðukrøv </w:t>
      </w:r>
      <w:r w:rsidR="00813526">
        <w:rPr>
          <w:lang w:val="fo-FO"/>
        </w:rPr>
        <w:t>í mun</w:t>
      </w:r>
      <w:r w:rsidR="00BB11E5" w:rsidRPr="00BB11E5">
        <w:rPr>
          <w:lang w:val="fo-FO"/>
        </w:rPr>
        <w:t xml:space="preserve"> til at fiska við alibrúk á sjónum. </w:t>
      </w:r>
      <w:r>
        <w:rPr>
          <w:lang w:val="fo-FO"/>
        </w:rPr>
        <w:t>Harumframt hevur landsdjóralæknin</w:t>
      </w:r>
      <w:r w:rsidR="001C338F">
        <w:rPr>
          <w:lang w:val="fo-FO"/>
        </w:rPr>
        <w:t xml:space="preserve"> sambært djórasjúkulógini </w:t>
      </w:r>
      <w:r>
        <w:rPr>
          <w:lang w:val="fo-FO"/>
        </w:rPr>
        <w:t xml:space="preserve">heimild til at áseta avmarkandi tiltøk um </w:t>
      </w:r>
      <w:r w:rsidR="00BB11E5" w:rsidRPr="00BB11E5">
        <w:rPr>
          <w:lang w:val="fo-FO"/>
        </w:rPr>
        <w:t>talan ver</w:t>
      </w:r>
      <w:r>
        <w:rPr>
          <w:lang w:val="fo-FO"/>
        </w:rPr>
        <w:t>ð</w:t>
      </w:r>
      <w:r w:rsidR="00BB11E5" w:rsidRPr="00BB11E5">
        <w:rPr>
          <w:lang w:val="fo-FO"/>
        </w:rPr>
        <w:t>ur um sjúkuútbrot</w:t>
      </w:r>
      <w:r w:rsidR="00D97480">
        <w:rPr>
          <w:lang w:val="fo-FO"/>
        </w:rPr>
        <w:t xml:space="preserve">, </w:t>
      </w:r>
      <w:r w:rsidR="001C338F">
        <w:rPr>
          <w:lang w:val="fo-FO"/>
        </w:rPr>
        <w:t xml:space="preserve"> </w:t>
      </w:r>
      <w:r w:rsidR="00D97480">
        <w:rPr>
          <w:lang w:val="fo-FO"/>
        </w:rPr>
        <w:t>o</w:t>
      </w:r>
      <w:r w:rsidR="001C338F">
        <w:rPr>
          <w:lang w:val="fo-FO"/>
        </w:rPr>
        <w:t>g um</w:t>
      </w:r>
      <w:r w:rsidR="00813526">
        <w:rPr>
          <w:lang w:val="fo-FO"/>
        </w:rPr>
        <w:t xml:space="preserve"> neyðugt </w:t>
      </w:r>
      <w:r w:rsidR="001C338F">
        <w:rPr>
          <w:lang w:val="fo-FO"/>
        </w:rPr>
        <w:t>kann landssdjóralæknin</w:t>
      </w:r>
      <w:r w:rsidR="00813526">
        <w:rPr>
          <w:lang w:val="fo-FO"/>
        </w:rPr>
        <w:t xml:space="preserve"> heilt</w:t>
      </w:r>
      <w:r w:rsidR="00BB11E5" w:rsidRPr="00BB11E5">
        <w:rPr>
          <w:lang w:val="fo-FO"/>
        </w:rPr>
        <w:t xml:space="preserve"> banna at fiska</w:t>
      </w:r>
      <w:r w:rsidR="00D97480">
        <w:rPr>
          <w:lang w:val="fo-FO"/>
        </w:rPr>
        <w:t>ð</w:t>
      </w:r>
      <w:r w:rsidR="001C338F">
        <w:rPr>
          <w:lang w:val="fo-FO"/>
        </w:rPr>
        <w:t xml:space="preserve"> verður</w:t>
      </w:r>
      <w:r w:rsidR="00BB11E5" w:rsidRPr="00BB11E5">
        <w:rPr>
          <w:lang w:val="fo-FO"/>
        </w:rPr>
        <w:t xml:space="preserve"> í økinum.</w:t>
      </w:r>
      <w:r w:rsidR="001C338F">
        <w:rPr>
          <w:lang w:val="fo-FO"/>
        </w:rPr>
        <w:t xml:space="preserve"> </w:t>
      </w:r>
    </w:p>
    <w:p w14:paraId="12E0AB46" w14:textId="289BBA44" w:rsidR="00BD20F8" w:rsidRDefault="00813526" w:rsidP="00BB11E5">
      <w:pPr>
        <w:rPr>
          <w:lang w:val="fo-FO"/>
        </w:rPr>
      </w:pPr>
      <w:r>
        <w:rPr>
          <w:lang w:val="fo-FO"/>
        </w:rPr>
        <w:t>Kortini eigur at verða arbeitt við</w:t>
      </w:r>
      <w:r w:rsidR="00FB4023">
        <w:rPr>
          <w:lang w:val="fo-FO"/>
        </w:rPr>
        <w:t xml:space="preserve">, hvussu </w:t>
      </w:r>
      <w:r w:rsidR="00BB11E5" w:rsidRPr="00BB11E5">
        <w:rPr>
          <w:lang w:val="fo-FO"/>
        </w:rPr>
        <w:t>á besta hátt</w:t>
      </w:r>
      <w:r w:rsidR="00291028">
        <w:rPr>
          <w:lang w:val="fo-FO"/>
        </w:rPr>
        <w:t xml:space="preserve"> kann</w:t>
      </w:r>
      <w:r w:rsidR="00BB11E5" w:rsidRPr="00BB11E5">
        <w:rPr>
          <w:lang w:val="fo-FO"/>
        </w:rPr>
        <w:t xml:space="preserve"> fyribyrgja</w:t>
      </w:r>
      <w:r w:rsidR="00291028">
        <w:rPr>
          <w:lang w:val="fo-FO"/>
        </w:rPr>
        <w:t>st</w:t>
      </w:r>
      <w:r w:rsidR="00BB11E5" w:rsidRPr="00BB11E5">
        <w:rPr>
          <w:lang w:val="fo-FO"/>
        </w:rPr>
        <w:t xml:space="preserve"> at tráður, stiv</w:t>
      </w:r>
      <w:r w:rsidR="00D97480">
        <w:rPr>
          <w:lang w:val="fo-FO"/>
        </w:rPr>
        <w:t>l</w:t>
      </w:r>
      <w:r w:rsidR="00BB11E5" w:rsidRPr="00BB11E5">
        <w:rPr>
          <w:lang w:val="fo-FO"/>
        </w:rPr>
        <w:t xml:space="preserve">ar og onnur útgerð </w:t>
      </w:r>
      <w:r w:rsidR="00FB4023">
        <w:rPr>
          <w:lang w:val="fo-FO"/>
        </w:rPr>
        <w:t>ber</w:t>
      </w:r>
      <w:r w:rsidR="00D97480">
        <w:rPr>
          <w:lang w:val="fo-FO"/>
        </w:rPr>
        <w:t>a</w:t>
      </w:r>
      <w:r w:rsidR="00BB11E5" w:rsidRPr="00BB11E5">
        <w:rPr>
          <w:lang w:val="fo-FO"/>
        </w:rPr>
        <w:t xml:space="preserve"> smittu við sær til Føroya. </w:t>
      </w:r>
      <w:r w:rsidR="00FB4023">
        <w:rPr>
          <w:lang w:val="fo-FO"/>
        </w:rPr>
        <w:t>Reglur eru</w:t>
      </w:r>
      <w:r w:rsidR="00291028">
        <w:rPr>
          <w:lang w:val="fo-FO"/>
        </w:rPr>
        <w:t xml:space="preserve"> ásettar viðvíkjandi a</w:t>
      </w:r>
      <w:r w:rsidR="00BB11E5" w:rsidRPr="00BB11E5">
        <w:rPr>
          <w:lang w:val="fo-FO"/>
        </w:rPr>
        <w:t>gn</w:t>
      </w:r>
      <w:r w:rsidR="00291028">
        <w:rPr>
          <w:lang w:val="fo-FO"/>
        </w:rPr>
        <w:t>i</w:t>
      </w:r>
      <w:r w:rsidR="00BB11E5" w:rsidRPr="00BB11E5">
        <w:rPr>
          <w:lang w:val="fo-FO"/>
        </w:rPr>
        <w:t xml:space="preserve"> úr útlandinum</w:t>
      </w:r>
      <w:r w:rsidR="00291028">
        <w:rPr>
          <w:lang w:val="fo-FO"/>
        </w:rPr>
        <w:t>.</w:t>
      </w:r>
    </w:p>
    <w:p w14:paraId="1039E3B5" w14:textId="79459B44" w:rsidR="00BB11E5" w:rsidRPr="00BB11E5" w:rsidRDefault="00BB11E5" w:rsidP="00BB11E5">
      <w:pPr>
        <w:rPr>
          <w:lang w:val="fo-FO"/>
        </w:rPr>
      </w:pPr>
      <w:r w:rsidRPr="00BB11E5">
        <w:rPr>
          <w:lang w:val="fo-FO"/>
        </w:rPr>
        <w:t>Broytingin í § 72, stk. 4 er ein</w:t>
      </w:r>
      <w:r w:rsidR="00813526">
        <w:rPr>
          <w:lang w:val="fo-FO"/>
        </w:rPr>
        <w:t xml:space="preserve"> nágrein</w:t>
      </w:r>
      <w:r w:rsidR="00D97480">
        <w:rPr>
          <w:lang w:val="fo-FO"/>
        </w:rPr>
        <w:t>ing</w:t>
      </w:r>
      <w:r w:rsidRPr="00BB11E5">
        <w:rPr>
          <w:lang w:val="fo-FO"/>
        </w:rPr>
        <w:t xml:space="preserve"> av</w:t>
      </w:r>
      <w:r w:rsidR="00D97480">
        <w:rPr>
          <w:lang w:val="fo-FO"/>
        </w:rPr>
        <w:t>,</w:t>
      </w:r>
      <w:r w:rsidRPr="00BB11E5">
        <w:rPr>
          <w:lang w:val="fo-FO"/>
        </w:rPr>
        <w:t xml:space="preserve"> hvør</w:t>
      </w:r>
      <w:r w:rsidR="00D97480">
        <w:rPr>
          <w:lang w:val="fo-FO"/>
        </w:rPr>
        <w:t>ja</w:t>
      </w:r>
      <w:r w:rsidRPr="00BB11E5">
        <w:rPr>
          <w:lang w:val="fo-FO"/>
        </w:rPr>
        <w:t xml:space="preserve"> góðkenning talan er um, og eftir hvørji grein flutningsloyvi verður givið. </w:t>
      </w:r>
    </w:p>
    <w:p w14:paraId="2381FE5A" w14:textId="2BBDD139" w:rsidR="006A64A9" w:rsidRDefault="00755D64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 xml:space="preserve">§ 85 </w:t>
      </w:r>
    </w:p>
    <w:p w14:paraId="34AD8BD0" w14:textId="7643CA4F" w:rsidR="00755D64" w:rsidRPr="00755D64" w:rsidRDefault="00755D64" w:rsidP="0020552E">
      <w:pPr>
        <w:rPr>
          <w:lang w:val="fo-FO"/>
        </w:rPr>
      </w:pPr>
      <w:r w:rsidRPr="00755D64">
        <w:rPr>
          <w:lang w:val="fo-FO"/>
        </w:rPr>
        <w:t>Talan er um eina málsliga</w:t>
      </w:r>
      <w:r w:rsidR="00C710BC">
        <w:rPr>
          <w:lang w:val="fo-FO"/>
        </w:rPr>
        <w:t xml:space="preserve"> broyting fyri greidleika skyld.</w:t>
      </w:r>
    </w:p>
    <w:p w14:paraId="47D14BE5" w14:textId="401D0A18" w:rsidR="0020552E" w:rsidRPr="006A64A9" w:rsidRDefault="004201CD" w:rsidP="0020552E">
      <w:pPr>
        <w:rPr>
          <w:b/>
          <w:bCs/>
          <w:lang w:val="fo-FO"/>
        </w:rPr>
      </w:pPr>
      <w:r w:rsidRPr="006A64A9">
        <w:rPr>
          <w:b/>
          <w:bCs/>
          <w:lang w:val="fo-FO"/>
        </w:rPr>
        <w:t>§</w:t>
      </w:r>
      <w:r w:rsidR="0022360D" w:rsidRPr="006A64A9">
        <w:rPr>
          <w:b/>
          <w:bCs/>
          <w:lang w:val="fo-FO"/>
        </w:rPr>
        <w:t xml:space="preserve"> 86</w:t>
      </w:r>
    </w:p>
    <w:p w14:paraId="491688B3" w14:textId="545E8E0A" w:rsidR="0022360D" w:rsidRDefault="001611A2" w:rsidP="0020552E">
      <w:pPr>
        <w:rPr>
          <w:lang w:val="fo-FO"/>
        </w:rPr>
      </w:pPr>
      <w:r w:rsidRPr="009D4294">
        <w:rPr>
          <w:lang w:val="fo-FO"/>
        </w:rPr>
        <w:t>Revsiásetingarnar verða herdar í sa</w:t>
      </w:r>
      <w:r w:rsidR="0022360D" w:rsidRPr="001611A2">
        <w:rPr>
          <w:lang w:val="fo-FO"/>
        </w:rPr>
        <w:t>mbandi við brot á djóravælferðarlóggávu</w:t>
      </w:r>
      <w:r w:rsidR="005472D8">
        <w:rPr>
          <w:lang w:val="fo-FO"/>
        </w:rPr>
        <w:t>na</w:t>
      </w:r>
      <w:r w:rsidRPr="001611A2">
        <w:rPr>
          <w:lang w:val="fo-FO"/>
        </w:rPr>
        <w:t>.</w:t>
      </w:r>
    </w:p>
    <w:p w14:paraId="551EA343" w14:textId="26105F61" w:rsidR="00A65924" w:rsidRDefault="00A65924" w:rsidP="0020552E">
      <w:pPr>
        <w:rPr>
          <w:lang w:val="fo-FO"/>
        </w:rPr>
      </w:pPr>
    </w:p>
    <w:p w14:paraId="5D27D5AB" w14:textId="77777777" w:rsidR="005C62EC" w:rsidRDefault="005C62EC" w:rsidP="0020552E">
      <w:pPr>
        <w:rPr>
          <w:lang w:val="fo-FO"/>
        </w:rPr>
      </w:pPr>
    </w:p>
    <w:p w14:paraId="2B4F6B51" w14:textId="42F53C7F" w:rsidR="0020552E" w:rsidRPr="00C710BC" w:rsidRDefault="0020552E" w:rsidP="0020552E">
      <w:pPr>
        <w:rPr>
          <w:b/>
          <w:bCs/>
          <w:lang w:val="fo-FO"/>
        </w:rPr>
      </w:pPr>
      <w:r w:rsidRPr="00C710BC">
        <w:rPr>
          <w:b/>
          <w:bCs/>
          <w:lang w:val="fo-FO"/>
        </w:rPr>
        <w:t>Til skjal 1</w:t>
      </w:r>
    </w:p>
    <w:p w14:paraId="4DE61701" w14:textId="2CC8FDA5" w:rsidR="006F238E" w:rsidRPr="007B3F0F" w:rsidRDefault="0020552E" w:rsidP="006F238E">
      <w:pPr>
        <w:rPr>
          <w:i/>
          <w:iCs/>
          <w:lang w:val="fo-FO"/>
        </w:rPr>
      </w:pPr>
      <w:r w:rsidRPr="0020552E">
        <w:rPr>
          <w:lang w:val="fo-FO"/>
        </w:rPr>
        <w:t>Her er ein villa í</w:t>
      </w:r>
      <w:r w:rsidR="005472D8" w:rsidRPr="0020552E">
        <w:rPr>
          <w:lang w:val="fo-FO"/>
        </w:rPr>
        <w:t>komin</w:t>
      </w:r>
      <w:r w:rsidR="005472D8">
        <w:rPr>
          <w:lang w:val="fo-FO"/>
        </w:rPr>
        <w:t xml:space="preserve"> í</w:t>
      </w:r>
      <w:r w:rsidRPr="0020552E">
        <w:rPr>
          <w:lang w:val="fo-FO"/>
        </w:rPr>
        <w:t xml:space="preserve"> sambandi við tilvísing. Mælt verður til at rætta</w:t>
      </w:r>
      <w:r w:rsidR="005472D8">
        <w:rPr>
          <w:lang w:val="fo-FO"/>
        </w:rPr>
        <w:t xml:space="preserve"> hesa</w:t>
      </w:r>
      <w:r w:rsidRPr="0020552E">
        <w:rPr>
          <w:lang w:val="fo-FO"/>
        </w:rPr>
        <w:t xml:space="preserve"> villu</w:t>
      </w:r>
      <w:r w:rsidR="005472D8">
        <w:rPr>
          <w:lang w:val="fo-FO"/>
        </w:rPr>
        <w:t>na</w:t>
      </w:r>
      <w:r w:rsidRPr="0020552E">
        <w:rPr>
          <w:lang w:val="fo-FO"/>
        </w:rPr>
        <w:t xml:space="preserve"> í skjali 1,</w:t>
      </w:r>
      <w:r w:rsidR="00163D71">
        <w:rPr>
          <w:lang w:val="fo-FO"/>
        </w:rPr>
        <w:t xml:space="preserve"> punkt A,</w:t>
      </w:r>
      <w:r w:rsidRPr="0020552E">
        <w:rPr>
          <w:lang w:val="fo-FO"/>
        </w:rPr>
        <w:t xml:space="preserve"> nr. 6, litra</w:t>
      </w:r>
      <w:r w:rsidR="00163D71">
        <w:rPr>
          <w:lang w:val="fo-FO"/>
        </w:rPr>
        <w:t xml:space="preserve"> e</w:t>
      </w:r>
      <w:r w:rsidRPr="0020552E">
        <w:rPr>
          <w:lang w:val="fo-FO"/>
        </w:rPr>
        <w:t xml:space="preserve"> til:</w:t>
      </w:r>
      <w:r w:rsidR="007B3F0F">
        <w:rPr>
          <w:lang w:val="fo-FO"/>
        </w:rPr>
        <w:t xml:space="preserve"> </w:t>
      </w:r>
      <w:r w:rsidR="005472D8" w:rsidRPr="007B3F0F">
        <w:rPr>
          <w:i/>
          <w:iCs/>
          <w:lang w:val="fo-FO"/>
        </w:rPr>
        <w:t>“</w:t>
      </w:r>
      <w:r w:rsidRPr="007B3F0F">
        <w:rPr>
          <w:i/>
          <w:iCs/>
          <w:lang w:val="fo-FO"/>
        </w:rPr>
        <w:t>hvussu ætlanin er at fylgja við, stýra og skráseta tey í skjali 2, undir J nevndu tøl.</w:t>
      </w:r>
      <w:r w:rsidR="005472D8" w:rsidRPr="007B3F0F">
        <w:rPr>
          <w:i/>
          <w:iCs/>
          <w:lang w:val="fo-FO"/>
        </w:rPr>
        <w:t>”</w:t>
      </w:r>
    </w:p>
    <w:p w14:paraId="0938EB09" w14:textId="77777777" w:rsidR="00331410" w:rsidRPr="006F238E" w:rsidRDefault="00331410">
      <w:pPr>
        <w:rPr>
          <w:lang w:val="fo-FO"/>
        </w:rPr>
      </w:pPr>
    </w:p>
    <w:sectPr w:rsidR="00331410" w:rsidRPr="006F238E" w:rsidSect="00BA18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40" w:bottom="1134" w:left="1276" w:header="397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85C0" w14:textId="77777777" w:rsidR="00764C46" w:rsidRDefault="00764C46" w:rsidP="006F238E">
      <w:pPr>
        <w:spacing w:after="0" w:line="240" w:lineRule="auto"/>
      </w:pPr>
      <w:r>
        <w:separator/>
      </w:r>
    </w:p>
  </w:endnote>
  <w:endnote w:type="continuationSeparator" w:id="0">
    <w:p w14:paraId="79BE3CE8" w14:textId="77777777" w:rsidR="00764C46" w:rsidRDefault="00764C46" w:rsidP="006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95522"/>
      <w:docPartObj>
        <w:docPartGallery w:val="Page Numbers (Bottom of Page)"/>
        <w:docPartUnique/>
      </w:docPartObj>
    </w:sdtPr>
    <w:sdtEndPr/>
    <w:sdtContent>
      <w:p w14:paraId="30E60D33" w14:textId="6B7FA28F" w:rsidR="005C1E5C" w:rsidRDefault="005C1E5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146ED5E" w14:textId="7E1619BB" w:rsidR="00231497" w:rsidRDefault="00764C46" w:rsidP="000D2546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CECD" w14:textId="0EC1012A" w:rsidR="00BA180E" w:rsidRDefault="00B84810" w:rsidP="00BA180E">
    <w:pPr>
      <w:ind w:left="-142" w:right="-143"/>
      <w:jc w:val="center"/>
      <w:rPr>
        <w:rFonts w:ascii="Garamond" w:hAnsi="Garamond"/>
        <w:smallCaps/>
        <w:lang w:val="de-DE"/>
      </w:rPr>
    </w:pPr>
    <w:proofErr w:type="spellStart"/>
    <w:proofErr w:type="gramStart"/>
    <w:r>
      <w:rPr>
        <w:rFonts w:ascii="Garamond" w:hAnsi="Garamond"/>
        <w:smallCaps/>
        <w:lang w:val="de-DE"/>
      </w:rPr>
      <w:t>tinganes</w:t>
    </w:r>
    <w:proofErr w:type="spellEnd"/>
    <w:r w:rsidR="00BB53FF">
      <w:rPr>
        <w:rFonts w:ascii="Garamond" w:hAnsi="Garamond"/>
        <w:smallCaps/>
        <w:lang w:val="de-DE"/>
      </w:rPr>
      <w:t xml:space="preserve">  •</w:t>
    </w:r>
    <w:proofErr w:type="gramEnd"/>
    <w:r w:rsidR="00BB53FF">
      <w:rPr>
        <w:rFonts w:ascii="Garamond" w:hAnsi="Garamond"/>
        <w:smallCaps/>
        <w:lang w:val="de-DE"/>
      </w:rPr>
      <w:t xml:space="preserve">  </w:t>
    </w:r>
    <w:proofErr w:type="spellStart"/>
    <w:r w:rsidR="00BB53FF">
      <w:rPr>
        <w:rFonts w:ascii="Garamond" w:hAnsi="Garamond"/>
        <w:smallCaps/>
        <w:lang w:val="de-DE"/>
      </w:rPr>
      <w:t>Post</w:t>
    </w:r>
    <w:r>
      <w:rPr>
        <w:rFonts w:ascii="Garamond" w:hAnsi="Garamond"/>
        <w:smallCaps/>
        <w:lang w:val="de-DE"/>
      </w:rPr>
      <w:t>rúm</w:t>
    </w:r>
    <w:proofErr w:type="spellEnd"/>
    <w:r w:rsidR="00BB53FF">
      <w:rPr>
        <w:rFonts w:ascii="Garamond" w:hAnsi="Garamond"/>
        <w:smallCaps/>
        <w:lang w:val="de-DE"/>
      </w:rPr>
      <w:t xml:space="preserve"> 377  •  110  Tórshavn •  Telefon 30 66 60  •  </w:t>
    </w:r>
    <w:proofErr w:type="spellStart"/>
    <w:r w:rsidR="00BB53FF">
      <w:rPr>
        <w:rFonts w:ascii="Garamond" w:hAnsi="Garamond"/>
        <w:smallCaps/>
        <w:lang w:val="de-DE"/>
      </w:rPr>
      <w:t>E-mail</w:t>
    </w:r>
    <w:proofErr w:type="spellEnd"/>
    <w:r w:rsidR="00BB53FF">
      <w:rPr>
        <w:rFonts w:ascii="Garamond" w:hAnsi="Garamond"/>
        <w:smallCaps/>
        <w:lang w:val="de-DE"/>
      </w:rPr>
      <w:t>: uvmr@uvmr.fo</w:t>
    </w:r>
  </w:p>
  <w:p w14:paraId="31E08F93" w14:textId="77777777" w:rsidR="00A47C91" w:rsidRPr="00BA180E" w:rsidRDefault="00BB53FF" w:rsidP="00BA180E">
    <w:pPr>
      <w:pStyle w:val="Sidefod"/>
      <w:rPr>
        <w:lang w:val="de-DE"/>
      </w:rPr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06CD91" wp14:editId="45091169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96EBB" id="Line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8J0QEAAJcDAAAOAAAAZHJzL2Uyb0RvYy54bWysU01v2zAMvQ/YfxB0Xxxn6AeMOD2k63bo&#10;tgDtdlck2RYmi4KoxM6/H6kFabEdBgzzQSBF8pnvkVrfzaMXR5vQQWhlvVhKYYMG40Lfym/PD+9u&#10;pcCsglEegm3lyaK827x9s55iY1cwgDc2CQIJ2EyxlUPOsakq1IMdFS4g2kDBDtKoMrmpr0xSE6GP&#10;vlotl9fVBMnEBNoi0u39r6DcFPyuszp/7Tq0WfhWUm+5nKmcez6rzVo1fVJxcPrchvqHLkblAv30&#10;AnWvshKH5P6AGp1OgNDlhYaxgq5z2hYOxKZe/sbmaVDRFi4kDsaLTPj/YPWX4zbsEreu5/AUH0H/&#10;QBFgO6jQ29LA8ynS4GqWqpoiNpcSdjDukthPn8FQjjpkKCrMXRpF5138xIXF+s4W/4Y4i7kM4HQZ&#10;gJ2z0HR5QyNdXV9JoSn2/rYu86lUw3hcGxPmjxZGwUYrvQssj2rU8REz9/eSwtcBHpz3ZcQ+iIkg&#10;65urUoDgneEgp2Hq91ufxFHxkpSvkKXI67QEh2AK2GCV+RCMyEWZQIstGR1HKbylZ0BGycvK+b/n&#10;UdM+nLVlOXl3sdmDOe0Sc2KPpl/YnTeV1+u1X7Je3tPmJwAAAP//AwBQSwMEFAAGAAgAAAAhAJx4&#10;3gHfAAAACwEAAA8AAABkcnMvZG93bnJldi54bWxMj8FOwzAQRO9I/IO1SFwQdUqgCiFOVQEVt0oU&#10;DnBzY+NY2OvIdtr079mKA9x2Z1azb5rl5B3b65hsQAHzWQFMYxeURSPg/W19XQFLWaKSLqAWcNQJ&#10;lu35WSNrFQ74qvfbbBiFYKqlgD7noeY8db32Ms3CoJG8rxC9zLRGw1WUBwr3jt8UxYJ7aZE+9HLQ&#10;j73uvrejp5TR8WHzbMr4efv08bK25upoV0JcXkyrB2BZT/nvGE74hA4tMe3CiCoxJ4CKZFLvqoqm&#10;kz8vy3tgu19tAbxt+P8O7Q8AAAD//wMAUEsBAi0AFAAGAAgAAAAhALaDOJL+AAAA4QEAABMAAAAA&#10;AAAAAAAAAAAAAAAAAFtDb250ZW50X1R5cGVzXS54bWxQSwECLQAUAAYACAAAACEAOP0h/9YAAACU&#10;AQAACwAAAAAAAAAAAAAAAAAvAQAAX3JlbHMvLnJlbHNQSwECLQAUAAYACAAAACEA2NaPCdEBAACX&#10;AwAADgAAAAAAAAAAAAAAAAAuAgAAZHJzL2Uyb0RvYy54bWxQSwECLQAUAAYACAAAACEAnHjeAd8A&#10;AAALAQAADwAAAAAAAAAAAAAAAAArBAAAZHJzL2Rvd25yZXYueG1sUEsFBgAAAAAEAAQA8wAAADcF&#10;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438C" w14:textId="77777777" w:rsidR="00764C46" w:rsidRDefault="00764C46" w:rsidP="006F238E">
      <w:pPr>
        <w:spacing w:after="0" w:line="240" w:lineRule="auto"/>
      </w:pPr>
      <w:r>
        <w:separator/>
      </w:r>
    </w:p>
  </w:footnote>
  <w:footnote w:type="continuationSeparator" w:id="0">
    <w:p w14:paraId="7B549EE9" w14:textId="77777777" w:rsidR="00764C46" w:rsidRDefault="00764C46" w:rsidP="006F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5D74" w14:textId="0C35AC28" w:rsidR="00E3056C" w:rsidRDefault="00BB53FF" w:rsidP="00671763">
    <w:pPr>
      <w:pStyle w:val="Sidehoved"/>
      <w:jc w:val="center"/>
    </w:pPr>
    <w:r>
      <w:rPr>
        <w:rStyle w:val="topskriftTegn"/>
      </w:rPr>
      <w:t>U</w:t>
    </w:r>
    <w:r w:rsidR="00CC3C1D">
      <w:rPr>
        <w:rStyle w:val="topskriftTegn"/>
      </w:rPr>
      <w:t>TTANRÍKIS</w:t>
    </w:r>
    <w:r>
      <w:rPr>
        <w:rStyle w:val="topskriftTegn"/>
      </w:rPr>
      <w:t>- OG VINNUMÁLARÁÐIÐ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88E4" w14:textId="77777777" w:rsidR="00231497" w:rsidRDefault="00BB53FF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da-DK" w:eastAsia="da-DK" w:bidi="ar-SA"/>
      </w:rPr>
      <w:drawing>
        <wp:inline distT="0" distB="0" distL="0" distR="0" wp14:anchorId="47DD2244" wp14:editId="0978594E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A25882" w14:textId="77777777" w:rsidR="007C2291" w:rsidRDefault="00764C46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702A7094" w14:textId="2BDFCF8A" w:rsidR="00671763" w:rsidRDefault="006F238E" w:rsidP="007C2291">
    <w:pPr>
      <w:pStyle w:val="Sidehoved"/>
      <w:tabs>
        <w:tab w:val="clear" w:pos="9026"/>
        <w:tab w:val="right" w:pos="9214"/>
      </w:tabs>
      <w:ind w:right="-188"/>
      <w:jc w:val="center"/>
      <w:rPr>
        <w:rStyle w:val="topskriftTegn"/>
      </w:rPr>
    </w:pPr>
    <w:r>
      <w:rPr>
        <w:rStyle w:val="topskriftTegn"/>
      </w:rPr>
      <w:t>UTTANRÍKIS- OG</w:t>
    </w:r>
    <w:r w:rsidR="00BB53FF">
      <w:rPr>
        <w:rStyle w:val="topskriftTegn"/>
      </w:rPr>
      <w:t xml:space="preserve"> VINNUMÁLARÁÐIÐ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AE"/>
    <w:multiLevelType w:val="hybridMultilevel"/>
    <w:tmpl w:val="6D26D980"/>
    <w:lvl w:ilvl="0" w:tplc="1E90C4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E"/>
    <w:rsid w:val="000036D6"/>
    <w:rsid w:val="00036B60"/>
    <w:rsid w:val="00046F69"/>
    <w:rsid w:val="0007770E"/>
    <w:rsid w:val="00084EC3"/>
    <w:rsid w:val="000A4B8E"/>
    <w:rsid w:val="000B6BF7"/>
    <w:rsid w:val="000E0172"/>
    <w:rsid w:val="000F4B2D"/>
    <w:rsid w:val="000F68F5"/>
    <w:rsid w:val="00101096"/>
    <w:rsid w:val="00147D55"/>
    <w:rsid w:val="00160780"/>
    <w:rsid w:val="00160820"/>
    <w:rsid w:val="001611A2"/>
    <w:rsid w:val="00163D71"/>
    <w:rsid w:val="001978B3"/>
    <w:rsid w:val="001C338F"/>
    <w:rsid w:val="001D18DA"/>
    <w:rsid w:val="0020552E"/>
    <w:rsid w:val="0022360D"/>
    <w:rsid w:val="002378C2"/>
    <w:rsid w:val="00240C54"/>
    <w:rsid w:val="00240CC4"/>
    <w:rsid w:val="00256931"/>
    <w:rsid w:val="00284770"/>
    <w:rsid w:val="00287C3E"/>
    <w:rsid w:val="00291028"/>
    <w:rsid w:val="00292537"/>
    <w:rsid w:val="002A2057"/>
    <w:rsid w:val="002C12A5"/>
    <w:rsid w:val="002D5691"/>
    <w:rsid w:val="002E52FE"/>
    <w:rsid w:val="002F3012"/>
    <w:rsid w:val="002F3DE1"/>
    <w:rsid w:val="00331410"/>
    <w:rsid w:val="003663F1"/>
    <w:rsid w:val="00376DBF"/>
    <w:rsid w:val="004201CD"/>
    <w:rsid w:val="004479FF"/>
    <w:rsid w:val="00482C78"/>
    <w:rsid w:val="005068CA"/>
    <w:rsid w:val="0050763C"/>
    <w:rsid w:val="00524EAB"/>
    <w:rsid w:val="0053134C"/>
    <w:rsid w:val="005472D8"/>
    <w:rsid w:val="005C1E5C"/>
    <w:rsid w:val="005C3A05"/>
    <w:rsid w:val="005C62EC"/>
    <w:rsid w:val="006018AA"/>
    <w:rsid w:val="00631E7B"/>
    <w:rsid w:val="00643380"/>
    <w:rsid w:val="006526DD"/>
    <w:rsid w:val="00657CBB"/>
    <w:rsid w:val="00663BE3"/>
    <w:rsid w:val="006841AB"/>
    <w:rsid w:val="006A64A9"/>
    <w:rsid w:val="006D1432"/>
    <w:rsid w:val="006F238E"/>
    <w:rsid w:val="007128B1"/>
    <w:rsid w:val="00717737"/>
    <w:rsid w:val="00755D64"/>
    <w:rsid w:val="00764C46"/>
    <w:rsid w:val="0079634F"/>
    <w:rsid w:val="007B3F0F"/>
    <w:rsid w:val="007D0E91"/>
    <w:rsid w:val="007E7F02"/>
    <w:rsid w:val="007F51F7"/>
    <w:rsid w:val="008045BE"/>
    <w:rsid w:val="00813526"/>
    <w:rsid w:val="008471D2"/>
    <w:rsid w:val="00876FDB"/>
    <w:rsid w:val="00883269"/>
    <w:rsid w:val="008937D0"/>
    <w:rsid w:val="0091713F"/>
    <w:rsid w:val="00924D24"/>
    <w:rsid w:val="00927E82"/>
    <w:rsid w:val="0093374B"/>
    <w:rsid w:val="00951DBF"/>
    <w:rsid w:val="009720CB"/>
    <w:rsid w:val="0099462E"/>
    <w:rsid w:val="009A772C"/>
    <w:rsid w:val="009D4294"/>
    <w:rsid w:val="00A06E40"/>
    <w:rsid w:val="00A65924"/>
    <w:rsid w:val="00A70768"/>
    <w:rsid w:val="00A74790"/>
    <w:rsid w:val="00AD27D7"/>
    <w:rsid w:val="00AE4870"/>
    <w:rsid w:val="00AF399D"/>
    <w:rsid w:val="00B40BE1"/>
    <w:rsid w:val="00B60AB4"/>
    <w:rsid w:val="00B84810"/>
    <w:rsid w:val="00BB11E5"/>
    <w:rsid w:val="00BB53FF"/>
    <w:rsid w:val="00BD20F8"/>
    <w:rsid w:val="00C04D6B"/>
    <w:rsid w:val="00C222A9"/>
    <w:rsid w:val="00C272ED"/>
    <w:rsid w:val="00C3123E"/>
    <w:rsid w:val="00C710BC"/>
    <w:rsid w:val="00CC3C1D"/>
    <w:rsid w:val="00CC7448"/>
    <w:rsid w:val="00CD451D"/>
    <w:rsid w:val="00D004AB"/>
    <w:rsid w:val="00D30694"/>
    <w:rsid w:val="00D4287E"/>
    <w:rsid w:val="00D6629A"/>
    <w:rsid w:val="00D97480"/>
    <w:rsid w:val="00DD3740"/>
    <w:rsid w:val="00DE1183"/>
    <w:rsid w:val="00DF7F83"/>
    <w:rsid w:val="00E043EF"/>
    <w:rsid w:val="00E75866"/>
    <w:rsid w:val="00EC7D95"/>
    <w:rsid w:val="00EE1246"/>
    <w:rsid w:val="00F26355"/>
    <w:rsid w:val="00F66F6C"/>
    <w:rsid w:val="00FA7F07"/>
    <w:rsid w:val="00FB16EB"/>
    <w:rsid w:val="00FB4023"/>
    <w:rsid w:val="00FB538A"/>
    <w:rsid w:val="00FB656A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01E"/>
  <w15:chartTrackingRefBased/>
  <w15:docId w15:val="{970DDB51-04F7-4A3C-A3D5-FFA1C26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F238E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SidehovedTegn">
    <w:name w:val="Sidehoved Tegn"/>
    <w:basedOn w:val="Standardskrifttypeiafsnit"/>
    <w:link w:val="Sidehoved"/>
    <w:rsid w:val="006F238E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6F238E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SidefodTegn">
    <w:name w:val="Sidefod Tegn"/>
    <w:basedOn w:val="Standardskrifttypeiafsnit"/>
    <w:link w:val="Sidefod"/>
    <w:uiPriority w:val="99"/>
    <w:rsid w:val="006F238E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topskriftTegn">
    <w:name w:val="top_skrift Tegn"/>
    <w:basedOn w:val="Standardskrifttypeiafsnit"/>
    <w:link w:val="topskrift"/>
    <w:locked/>
    <w:rsid w:val="006F238E"/>
    <w:rPr>
      <w:rFonts w:ascii="Verdana" w:eastAsia="Arial Unicode MS" w:hAnsi="Verdana" w:cs="Mangal"/>
      <w:b/>
      <w:smallCaps/>
      <w:color w:val="808080"/>
      <w:spacing w:val="26"/>
      <w:sz w:val="20"/>
      <w:szCs w:val="24"/>
    </w:rPr>
  </w:style>
  <w:style w:type="paragraph" w:customStyle="1" w:styleId="topskrift">
    <w:name w:val="top_skrift"/>
    <w:basedOn w:val="Sidehoved"/>
    <w:link w:val="topskriftTegn"/>
    <w:qFormat/>
    <w:rsid w:val="006F238E"/>
    <w:pPr>
      <w:jc w:val="center"/>
    </w:pPr>
    <w:rPr>
      <w:rFonts w:ascii="Verdana" w:eastAsia="Arial Unicode MS" w:hAnsi="Verdana" w:cs="Mangal"/>
      <w:b/>
      <w:smallCaps/>
      <w:color w:val="808080"/>
      <w:spacing w:val="26"/>
      <w:sz w:val="20"/>
      <w:lang w:val="da-DK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6F6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6F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6F6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66F6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24D24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D14D-058A-4107-9F21-A25E22E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1054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Ragnfríð Nord Anthoniussen</dc:creator>
  <cp:keywords/>
  <dc:description/>
  <cp:lastModifiedBy>Ragnfríð Nord Anthoniussen</cp:lastModifiedBy>
  <cp:revision>17</cp:revision>
  <dcterms:created xsi:type="dcterms:W3CDTF">2023-05-09T12:35:00Z</dcterms:created>
  <dcterms:modified xsi:type="dcterms:W3CDTF">2023-05-24T15:31:00Z</dcterms:modified>
</cp:coreProperties>
</file>