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4F52D" w14:textId="1520D568" w:rsidR="000836F6" w:rsidRPr="002B3822" w:rsidRDefault="000836F6" w:rsidP="00084DC6">
      <w:pPr>
        <w:pStyle w:val="titel2"/>
        <w:shd w:val="clear" w:color="auto" w:fill="FFFFFF" w:themeFill="background1"/>
        <w:spacing w:before="200" w:beforeAutospacing="0" w:after="200" w:afterAutospacing="0" w:line="300" w:lineRule="auto"/>
        <w:jc w:val="center"/>
        <w:rPr>
          <w:rFonts w:ascii="Questa-Regular" w:hAnsi="Questa-Regular"/>
          <w:color w:val="212529"/>
          <w:sz w:val="37"/>
          <w:szCs w:val="37"/>
        </w:rPr>
      </w:pPr>
      <w:r w:rsidRPr="002B3822">
        <w:rPr>
          <w:rFonts w:ascii="Questa-Regular" w:hAnsi="Questa-Regular"/>
          <w:color w:val="212529"/>
          <w:sz w:val="37"/>
          <w:szCs w:val="37"/>
        </w:rPr>
        <w:t xml:space="preserve">Bekendtgørelse </w:t>
      </w:r>
      <w:r w:rsidR="00915C83" w:rsidRPr="002B3822">
        <w:rPr>
          <w:rFonts w:ascii="Questa-Regular" w:hAnsi="Questa-Regular"/>
          <w:color w:val="212529"/>
          <w:sz w:val="37"/>
          <w:szCs w:val="37"/>
        </w:rPr>
        <w:t xml:space="preserve">for Færøerne </w:t>
      </w:r>
      <w:r w:rsidRPr="002B3822">
        <w:rPr>
          <w:rFonts w:ascii="Questa-Regular" w:hAnsi="Questa-Regular"/>
          <w:color w:val="212529"/>
          <w:sz w:val="37"/>
          <w:szCs w:val="37"/>
        </w:rPr>
        <w:t xml:space="preserve">om undersøgelse af indsattes person og opholdsrum m.v. i </w:t>
      </w:r>
      <w:r w:rsidR="00897196" w:rsidRPr="002B3822">
        <w:rPr>
          <w:rFonts w:ascii="Questa-Regular" w:hAnsi="Questa-Regular"/>
          <w:color w:val="212529"/>
          <w:sz w:val="37"/>
          <w:szCs w:val="37"/>
        </w:rPr>
        <w:t>Færøernes Arrest</w:t>
      </w:r>
      <w:r w:rsidRPr="002B3822">
        <w:rPr>
          <w:rFonts w:ascii="Questa-Regular" w:hAnsi="Questa-Regular"/>
          <w:color w:val="212529"/>
          <w:sz w:val="37"/>
          <w:szCs w:val="37"/>
        </w:rPr>
        <w:t xml:space="preserve"> (undersøgelsesbekendtgørelsen)</w:t>
      </w:r>
    </w:p>
    <w:p w14:paraId="0AEEAC5F" w14:textId="54720A25" w:rsidR="000836F6" w:rsidRPr="00084DC6" w:rsidRDefault="000836F6" w:rsidP="00084DC6">
      <w:pPr>
        <w:pStyle w:val="indledning2"/>
        <w:shd w:val="clear" w:color="auto" w:fill="FFFFFF" w:themeFill="background1"/>
        <w:spacing w:before="0" w:beforeAutospacing="0" w:after="0" w:afterAutospacing="0" w:line="300" w:lineRule="auto"/>
        <w:ind w:firstLine="240"/>
        <w:jc w:val="both"/>
        <w:rPr>
          <w:rFonts w:ascii="Questa-Regular" w:hAnsi="Questa-Regular"/>
          <w:color w:val="212529"/>
        </w:rPr>
      </w:pPr>
      <w:r w:rsidRPr="00084DC6">
        <w:rPr>
          <w:rFonts w:ascii="Questa-Regular" w:hAnsi="Questa-Regular"/>
          <w:color w:val="212529"/>
        </w:rPr>
        <w:t xml:space="preserve">I medfør af § 60, stk. 11, § 60 a, stk. 3, § 105, stk. 2, og § 111, stk. 3, i lov </w:t>
      </w:r>
      <w:proofErr w:type="gramStart"/>
      <w:r w:rsidR="0077735F" w:rsidRPr="00084DC6">
        <w:rPr>
          <w:rFonts w:ascii="Questa-Regular" w:hAnsi="Questa-Regular"/>
          <w:color w:val="212529"/>
        </w:rPr>
        <w:t>nr</w:t>
      </w:r>
      <w:r w:rsidR="00084DC6" w:rsidRPr="00084DC6">
        <w:rPr>
          <w:rFonts w:ascii="Questa-Regular" w:hAnsi="Questa-Regular"/>
          <w:color w:val="212529"/>
        </w:rPr>
        <w:t>.</w:t>
      </w:r>
      <w:r w:rsidR="0077735F" w:rsidRPr="00084DC6">
        <w:rPr>
          <w:rFonts w:ascii="Questa-Regular" w:hAnsi="Questa-Regular"/>
          <w:color w:val="212529"/>
        </w:rPr>
        <w:t>..</w:t>
      </w:r>
      <w:proofErr w:type="gramEnd"/>
      <w:r w:rsidR="0077735F" w:rsidRPr="00084DC6">
        <w:rPr>
          <w:rFonts w:ascii="Questa-Regular" w:hAnsi="Questa-Regular"/>
          <w:color w:val="212529"/>
        </w:rPr>
        <w:t xml:space="preserve"> af</w:t>
      </w:r>
      <w:r w:rsidR="00084DC6" w:rsidRPr="00084DC6">
        <w:rPr>
          <w:rFonts w:ascii="Questa-Regular" w:hAnsi="Questa-Regular"/>
          <w:color w:val="212529"/>
        </w:rPr>
        <w:t>.</w:t>
      </w:r>
      <w:r w:rsidR="0077735F" w:rsidRPr="00084DC6">
        <w:rPr>
          <w:rFonts w:ascii="Questa-Regular" w:hAnsi="Questa-Regular"/>
          <w:color w:val="212529"/>
        </w:rPr>
        <w:t xml:space="preserve">.. for Færøerne </w:t>
      </w:r>
      <w:r w:rsidRPr="00084DC6">
        <w:rPr>
          <w:rFonts w:ascii="Questa-Regular" w:hAnsi="Questa-Regular"/>
          <w:color w:val="212529"/>
        </w:rPr>
        <w:t xml:space="preserve">om fuldbyrdelse af straf m.v., og </w:t>
      </w:r>
      <w:r w:rsidR="0077735F" w:rsidRPr="00084DC6">
        <w:rPr>
          <w:rFonts w:ascii="Questa-Regular" w:hAnsi="Questa-Regular"/>
          <w:color w:val="212529"/>
        </w:rPr>
        <w:t>§ 809, 1.</w:t>
      </w:r>
      <w:r w:rsidR="00084DC6" w:rsidRPr="00084DC6">
        <w:rPr>
          <w:rFonts w:ascii="Questa-Regular" w:hAnsi="Questa-Regular"/>
          <w:color w:val="212529"/>
        </w:rPr>
        <w:t>-</w:t>
      </w:r>
      <w:r w:rsidR="0077735F" w:rsidRPr="00084DC6">
        <w:rPr>
          <w:rFonts w:ascii="Questa-Regular" w:hAnsi="Questa-Regular"/>
          <w:color w:val="212529"/>
        </w:rPr>
        <w:t xml:space="preserve">3. pkt., i </w:t>
      </w:r>
      <w:r w:rsidR="00897196" w:rsidRPr="00084DC6">
        <w:rPr>
          <w:rFonts w:ascii="Questa-Regular" w:hAnsi="Questa-Regular"/>
          <w:color w:val="212529"/>
        </w:rPr>
        <w:t>r</w:t>
      </w:r>
      <w:r w:rsidR="0077735F" w:rsidRPr="00084DC6">
        <w:rPr>
          <w:rFonts w:ascii="Questa-Regular" w:hAnsi="Questa-Regular"/>
          <w:color w:val="212529"/>
        </w:rPr>
        <w:t xml:space="preserve">etsplejelov for Færøerne, </w:t>
      </w:r>
      <w:r w:rsidR="00914B6F" w:rsidRPr="00084DC6">
        <w:rPr>
          <w:rFonts w:ascii="Questa-Regular" w:hAnsi="Questa-Regular"/>
          <w:color w:val="212529"/>
        </w:rPr>
        <w:t xml:space="preserve">jf. </w:t>
      </w:r>
      <w:r w:rsidR="0077735F" w:rsidRPr="00084DC6">
        <w:rPr>
          <w:rFonts w:ascii="Questa-Regular" w:hAnsi="Questa-Regular"/>
          <w:color w:val="212529"/>
        </w:rPr>
        <w:t>lov nr. 964 af 26. juni 2020, som ændret ved</w:t>
      </w:r>
      <w:r w:rsidR="00084DC6" w:rsidRPr="00084DC6">
        <w:rPr>
          <w:rFonts w:ascii="Questa-Regular" w:hAnsi="Questa-Regular"/>
          <w:color w:val="212529"/>
        </w:rPr>
        <w:t xml:space="preserve"> lov nr… af…</w:t>
      </w:r>
      <w:r w:rsidR="0077735F" w:rsidRPr="00084DC6">
        <w:rPr>
          <w:rFonts w:ascii="Questa-Regular" w:hAnsi="Questa-Regular"/>
          <w:color w:val="212529"/>
        </w:rPr>
        <w:t>, fastsættes</w:t>
      </w:r>
      <w:r w:rsidR="0077735F" w:rsidRPr="00084DC6" w:rsidDel="0077735F">
        <w:rPr>
          <w:rFonts w:ascii="Questa-Regular" w:hAnsi="Questa-Regular"/>
          <w:color w:val="212529"/>
        </w:rPr>
        <w:t xml:space="preserve"> </w:t>
      </w:r>
      <w:r w:rsidRPr="00084DC6">
        <w:rPr>
          <w:rFonts w:ascii="Questa-Regular" w:hAnsi="Questa-Regular"/>
          <w:color w:val="212529"/>
        </w:rPr>
        <w:t>:</w:t>
      </w:r>
    </w:p>
    <w:p w14:paraId="01577715" w14:textId="77777777" w:rsidR="000836F6" w:rsidRPr="00084DC6" w:rsidRDefault="000836F6" w:rsidP="00084DC6">
      <w:pPr>
        <w:pStyle w:val="paragrafgruppeoverskrift"/>
        <w:shd w:val="clear" w:color="auto" w:fill="FFFFFF" w:themeFill="background1"/>
        <w:spacing w:before="300" w:beforeAutospacing="0" w:afterAutospacing="0" w:line="300" w:lineRule="auto"/>
        <w:jc w:val="center"/>
        <w:rPr>
          <w:rFonts w:ascii="Questa-Regular" w:hAnsi="Questa-Regular"/>
          <w:i/>
          <w:iCs/>
          <w:color w:val="212529"/>
        </w:rPr>
      </w:pPr>
      <w:r w:rsidRPr="00084DC6">
        <w:rPr>
          <w:rFonts w:ascii="Questa-Regular" w:hAnsi="Questa-Regular"/>
          <w:i/>
          <w:iCs/>
          <w:color w:val="212529"/>
        </w:rPr>
        <w:t>Anvendelsesområde</w:t>
      </w:r>
    </w:p>
    <w:p w14:paraId="13800772" w14:textId="33D3C8A4" w:rsidR="000836F6" w:rsidRPr="00084DC6" w:rsidRDefault="000836F6" w:rsidP="00084DC6">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bookmarkStart w:id="0" w:name="_Hlk133224053"/>
      <w:r w:rsidRPr="00084DC6">
        <w:rPr>
          <w:rStyle w:val="paragrafnr"/>
          <w:rFonts w:ascii="Questa-Regular" w:eastAsiaTheme="majorEastAsia" w:hAnsi="Questa-Regular"/>
          <w:b/>
          <w:bCs/>
          <w:color w:val="212529"/>
        </w:rPr>
        <w:t>§</w:t>
      </w:r>
      <w:bookmarkEnd w:id="0"/>
      <w:r w:rsidRPr="00084DC6">
        <w:rPr>
          <w:rStyle w:val="paragrafnr"/>
          <w:rFonts w:ascii="Questa-Regular" w:eastAsiaTheme="majorEastAsia" w:hAnsi="Questa-Regular"/>
          <w:b/>
          <w:bCs/>
          <w:color w:val="212529"/>
        </w:rPr>
        <w:t xml:space="preserve"> 1.</w:t>
      </w:r>
      <w:r w:rsidRPr="00084DC6">
        <w:rPr>
          <w:rFonts w:ascii="Questa-Regular" w:hAnsi="Questa-Regular"/>
          <w:color w:val="212529"/>
        </w:rPr>
        <w:t> Undersøgelse af den indsattes person og opholdsrum m.v. i medfør af denne bekendtgørelse kan ske efter straffuldbyrdelseslovens § 60, stk. 1 og 3-10. En indsat kan pålægges at afgive udåndingsprøve eller urinprøve efter straffuldbyrdelseslovens § 60 a, stk. 1</w:t>
      </w:r>
      <w:r w:rsidR="003612A0">
        <w:rPr>
          <w:rFonts w:ascii="Questa-Regular" w:hAnsi="Questa-Regular"/>
          <w:color w:val="212529"/>
        </w:rPr>
        <w:t xml:space="preserve"> og </w:t>
      </w:r>
      <w:r w:rsidRPr="00084DC6">
        <w:rPr>
          <w:rFonts w:ascii="Questa-Regular" w:hAnsi="Questa-Regular"/>
          <w:color w:val="212529"/>
        </w:rPr>
        <w:t>2.</w:t>
      </w:r>
    </w:p>
    <w:p w14:paraId="31AA5757" w14:textId="16DA5D80" w:rsidR="000836F6" w:rsidRPr="00084DC6" w:rsidRDefault="000836F6" w:rsidP="00084DC6">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084DC6">
        <w:rPr>
          <w:rStyle w:val="stknr"/>
          <w:rFonts w:ascii="Questa-Regular" w:eastAsiaTheme="majorEastAsia" w:hAnsi="Questa-Regular"/>
          <w:i/>
          <w:iCs/>
          <w:color w:val="212529"/>
        </w:rPr>
        <w:t>Stk. 2.</w:t>
      </w:r>
      <w:r w:rsidRPr="00084DC6">
        <w:rPr>
          <w:rFonts w:ascii="Questa-Regular" w:hAnsi="Questa-Regular"/>
          <w:color w:val="212529"/>
        </w:rPr>
        <w:t> Straffuldbyrdelseslovens §</w:t>
      </w:r>
      <w:r w:rsidR="003612A0">
        <w:rPr>
          <w:rFonts w:ascii="Questa-Regular" w:hAnsi="Questa-Regular"/>
          <w:color w:val="212529"/>
        </w:rPr>
        <w:t>§</w:t>
      </w:r>
      <w:r w:rsidRPr="00084DC6">
        <w:rPr>
          <w:rFonts w:ascii="Questa-Regular" w:hAnsi="Questa-Regular"/>
          <w:color w:val="212529"/>
        </w:rPr>
        <w:t xml:space="preserve"> 60 og 60 a finder tilsvarende anvendelse for varetægtsarrestanter.</w:t>
      </w:r>
    </w:p>
    <w:p w14:paraId="6EE5690D" w14:textId="391A9DE1" w:rsidR="000836F6" w:rsidRPr="00084DC6" w:rsidRDefault="000836F6" w:rsidP="00084DC6">
      <w:pPr>
        <w:pStyle w:val="paragrafgruppeoverskrift"/>
        <w:shd w:val="clear" w:color="auto" w:fill="FFFFFF" w:themeFill="background1"/>
        <w:spacing w:before="300" w:beforeAutospacing="0" w:afterAutospacing="0" w:line="300" w:lineRule="auto"/>
        <w:jc w:val="center"/>
        <w:rPr>
          <w:rFonts w:ascii="Questa-Regular" w:hAnsi="Questa-Regular"/>
          <w:i/>
          <w:iCs/>
          <w:color w:val="212529"/>
        </w:rPr>
      </w:pPr>
      <w:r w:rsidRPr="00084DC6">
        <w:rPr>
          <w:rFonts w:ascii="Questa-Regular" w:hAnsi="Questa-Regular"/>
          <w:i/>
          <w:iCs/>
          <w:color w:val="212529"/>
        </w:rPr>
        <w:t>Undersøgelse af indsattes person efter straffuldbyrdelseslovens § 60, stk. 1 og 3, og afgivelse af udåndingsprøve eller urinprøve efter straffuldbyrdelseslovens § 60 a</w:t>
      </w:r>
    </w:p>
    <w:p w14:paraId="71FC0201" w14:textId="7769AF25" w:rsidR="000836F6" w:rsidRPr="00084DC6" w:rsidRDefault="000836F6" w:rsidP="00084DC6">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084DC6">
        <w:rPr>
          <w:rStyle w:val="paragrafnr"/>
          <w:rFonts w:ascii="Questa-Regular" w:eastAsiaTheme="majorEastAsia" w:hAnsi="Questa-Regular"/>
          <w:b/>
          <w:bCs/>
          <w:color w:val="212529"/>
        </w:rPr>
        <w:t>§ 2.</w:t>
      </w:r>
      <w:r w:rsidRPr="00084DC6">
        <w:rPr>
          <w:rFonts w:ascii="Questa-Regular" w:hAnsi="Questa-Regular"/>
          <w:color w:val="212529"/>
        </w:rPr>
        <w:t> Før der gennemføres undersøgelse af den indsattes person efter straffuldbyrdelseslovens § 60, eller indsatte pålægges at afgive udåndingsprøve eller urinprøve efter straffuldbyrdelseslovens § 60 a, skal den indsatte mundtligt orienteres om baggrunden for, at undersøgelsen gennemføres, medmindre særlige omstændigheder taler imod dette.</w:t>
      </w:r>
    </w:p>
    <w:p w14:paraId="6BE5E6B5" w14:textId="77777777" w:rsidR="000836F6" w:rsidRPr="00084DC6" w:rsidRDefault="000836F6" w:rsidP="00084DC6">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084DC6">
        <w:rPr>
          <w:rStyle w:val="stknr"/>
          <w:rFonts w:ascii="Questa-Regular" w:eastAsiaTheme="majorEastAsia" w:hAnsi="Questa-Regular"/>
          <w:i/>
          <w:iCs/>
          <w:color w:val="212529"/>
        </w:rPr>
        <w:t>Stk. 2.</w:t>
      </w:r>
      <w:r w:rsidRPr="00084DC6">
        <w:rPr>
          <w:rFonts w:ascii="Questa-Regular" w:hAnsi="Questa-Regular"/>
          <w:color w:val="212529"/>
        </w:rPr>
        <w:t> Undersøgelse af den indsattes person ved anvendelse af kriminalforsorgens narkotikahunde kan kun gennemføres med den indsattes samtykke.</w:t>
      </w:r>
    </w:p>
    <w:p w14:paraId="6DD0A1D1" w14:textId="2E0BC547" w:rsidR="000836F6" w:rsidRPr="00084DC6" w:rsidRDefault="000836F6" w:rsidP="00084DC6">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084DC6">
        <w:rPr>
          <w:rStyle w:val="paragrafnr"/>
          <w:rFonts w:ascii="Questa-Regular" w:eastAsiaTheme="majorEastAsia" w:hAnsi="Questa-Regular"/>
          <w:b/>
          <w:bCs/>
          <w:color w:val="212529"/>
        </w:rPr>
        <w:t>§ 3. </w:t>
      </w:r>
      <w:r w:rsidRPr="00084DC6">
        <w:rPr>
          <w:rFonts w:ascii="Questa-Regular" w:hAnsi="Questa-Regular"/>
          <w:color w:val="212529"/>
        </w:rPr>
        <w:t>Der må ikke være andre indsatte til stede ved undersøgelse</w:t>
      </w:r>
      <w:r w:rsidR="00FA0594" w:rsidRPr="00084DC6">
        <w:rPr>
          <w:rFonts w:ascii="Questa-Regular" w:hAnsi="Questa-Regular"/>
          <w:color w:val="212529"/>
        </w:rPr>
        <w:t xml:space="preserve"> efter straffuldbyrdelseslovens § 60</w:t>
      </w:r>
      <w:r w:rsidRPr="00084DC6">
        <w:rPr>
          <w:rFonts w:ascii="Questa-Regular" w:hAnsi="Questa-Regular"/>
          <w:color w:val="212529"/>
        </w:rPr>
        <w:t>, der indebærer afklædning, eller ved afgivelse af udåndingsprøve eller urinprøve efter</w:t>
      </w:r>
      <w:r w:rsidR="00E63537">
        <w:rPr>
          <w:rFonts w:ascii="Questa-Regular" w:hAnsi="Questa-Regular"/>
          <w:color w:val="212529"/>
        </w:rPr>
        <w:t xml:space="preserve"> straffuldbyrdelseslovens</w:t>
      </w:r>
      <w:r w:rsidRPr="00084DC6">
        <w:rPr>
          <w:rFonts w:ascii="Questa-Regular" w:hAnsi="Questa-Regular"/>
          <w:color w:val="212529"/>
        </w:rPr>
        <w:t xml:space="preserve"> § 60 a.</w:t>
      </w:r>
    </w:p>
    <w:p w14:paraId="77DCB6B3" w14:textId="1DFFBCF8" w:rsidR="000836F6" w:rsidRPr="00084DC6" w:rsidRDefault="000836F6" w:rsidP="00084DC6">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084DC6">
        <w:rPr>
          <w:rStyle w:val="paragrafnr"/>
          <w:rFonts w:ascii="Questa-Regular" w:eastAsiaTheme="majorEastAsia" w:hAnsi="Questa-Regular"/>
          <w:b/>
          <w:bCs/>
          <w:color w:val="212529"/>
        </w:rPr>
        <w:t>§ 4.</w:t>
      </w:r>
      <w:r w:rsidRPr="00084DC6">
        <w:rPr>
          <w:rFonts w:ascii="Questa-Regular" w:hAnsi="Questa-Regular"/>
          <w:color w:val="212529"/>
        </w:rPr>
        <w:t xml:space="preserve"> Hvis den indsatte ikke vil medvirke til, at der gennemføres recto-vaginalundersøgelse, eller hvis undersøgelsen af andre grunde ikke kan gennemføres, kan den indsatte i stedet udelukkes fra fællesskab under observation af en vagt efter reglerne i bekendtgørelse om udelukkelse af indsatte fra fællesskab, herunder anbringelse i observationscelle m.v., i </w:t>
      </w:r>
      <w:r w:rsidR="0018442C">
        <w:rPr>
          <w:rFonts w:ascii="Questa-Regular" w:hAnsi="Questa-Regular"/>
          <w:color w:val="212529"/>
        </w:rPr>
        <w:t>arresthuset.</w:t>
      </w:r>
      <w:bookmarkStart w:id="1" w:name="_GoBack"/>
      <w:bookmarkEnd w:id="1"/>
    </w:p>
    <w:p w14:paraId="6959E0E5" w14:textId="0B40D92C" w:rsidR="000836F6" w:rsidRPr="00084DC6" w:rsidRDefault="000836F6" w:rsidP="00084DC6">
      <w:pPr>
        <w:pStyle w:val="paragrafgruppeoverskrift"/>
        <w:shd w:val="clear" w:color="auto" w:fill="FFFFFF" w:themeFill="background1"/>
        <w:spacing w:before="300" w:beforeAutospacing="0" w:afterAutospacing="0" w:line="300" w:lineRule="auto"/>
        <w:jc w:val="center"/>
        <w:rPr>
          <w:rFonts w:ascii="Questa-Regular" w:hAnsi="Questa-Regular"/>
          <w:i/>
          <w:iCs/>
          <w:color w:val="212529"/>
        </w:rPr>
      </w:pPr>
      <w:r w:rsidRPr="00084DC6">
        <w:rPr>
          <w:rFonts w:ascii="Questa-Regular" w:hAnsi="Questa-Regular"/>
          <w:i/>
          <w:iCs/>
          <w:color w:val="212529"/>
        </w:rPr>
        <w:t>Undersøgelse af indsattes opholdsrum efter straffuldbyrdelseslovens § 60, stk. 1</w:t>
      </w:r>
    </w:p>
    <w:p w14:paraId="38159260" w14:textId="77777777" w:rsidR="000836F6" w:rsidRPr="00084DC6" w:rsidRDefault="000836F6" w:rsidP="00084DC6">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084DC6">
        <w:rPr>
          <w:rStyle w:val="paragrafnr"/>
          <w:rFonts w:ascii="Questa-Regular" w:eastAsiaTheme="majorEastAsia" w:hAnsi="Questa-Regular"/>
          <w:b/>
          <w:bCs/>
          <w:color w:val="212529"/>
        </w:rPr>
        <w:lastRenderedPageBreak/>
        <w:t>§ 5.</w:t>
      </w:r>
      <w:r w:rsidRPr="00084DC6">
        <w:rPr>
          <w:rFonts w:ascii="Questa-Regular" w:hAnsi="Questa-Regular"/>
          <w:color w:val="212529"/>
        </w:rPr>
        <w:t> Når der er gennemført en undersøgelse af indsattes opholdsrum, skal den indsatte orienteres herom.</w:t>
      </w:r>
    </w:p>
    <w:p w14:paraId="2E9D36E8" w14:textId="77777777" w:rsidR="000836F6" w:rsidRPr="00084DC6" w:rsidRDefault="000836F6" w:rsidP="00084DC6">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084DC6">
        <w:rPr>
          <w:rStyle w:val="stknr"/>
          <w:rFonts w:ascii="Questa-Regular" w:eastAsiaTheme="majorEastAsia" w:hAnsi="Questa-Regular"/>
          <w:i/>
          <w:iCs/>
          <w:color w:val="212529"/>
        </w:rPr>
        <w:t>Stk. 2.</w:t>
      </w:r>
      <w:r w:rsidRPr="00084DC6">
        <w:rPr>
          <w:rFonts w:ascii="Questa-Regular" w:hAnsi="Questa-Regular"/>
          <w:color w:val="212529"/>
        </w:rPr>
        <w:t> Den indsatte skal efter anmodning orienteres om grunden til, at undersøgelsen er gennemført.</w:t>
      </w:r>
    </w:p>
    <w:p w14:paraId="60502770" w14:textId="77777777" w:rsidR="000836F6" w:rsidRPr="00084DC6" w:rsidRDefault="000836F6" w:rsidP="00084DC6">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084DC6">
        <w:rPr>
          <w:rStyle w:val="stknr"/>
          <w:rFonts w:ascii="Questa-Regular" w:eastAsiaTheme="majorEastAsia" w:hAnsi="Questa-Regular"/>
          <w:i/>
          <w:iCs/>
          <w:color w:val="212529"/>
        </w:rPr>
        <w:t>Stk. 3.</w:t>
      </w:r>
      <w:r w:rsidRPr="00084DC6">
        <w:rPr>
          <w:rFonts w:ascii="Questa-Regular" w:hAnsi="Questa-Regular"/>
          <w:color w:val="212529"/>
        </w:rPr>
        <w:t> Hvis undersøgelsen indebærer en fuldstændig gennemgang af den indsattes genstande i opholdsrummet, skal den indsatte enten overvære undersøgelsen eller efter undersøgelsen have tilbud om at få gennemgået undersøgelsen og dens resultat, medmindre særlige omstændigheder taler imod dette.</w:t>
      </w:r>
    </w:p>
    <w:p w14:paraId="7E05E6A0" w14:textId="77777777" w:rsidR="000836F6" w:rsidRPr="00084DC6" w:rsidRDefault="000836F6" w:rsidP="00084DC6">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084DC6">
        <w:rPr>
          <w:rStyle w:val="paragrafnr"/>
          <w:rFonts w:ascii="Questa-Regular" w:eastAsiaTheme="majorEastAsia" w:hAnsi="Questa-Regular"/>
          <w:b/>
          <w:bCs/>
          <w:color w:val="212529"/>
        </w:rPr>
        <w:t>§ 6.</w:t>
      </w:r>
      <w:r w:rsidRPr="00084DC6">
        <w:rPr>
          <w:rFonts w:ascii="Questa-Regular" w:hAnsi="Questa-Regular"/>
          <w:color w:val="212529"/>
        </w:rPr>
        <w:t> Hvis undersøgelsen har medført uorden i opholdsrummet, skal kriminalforsorgsområdet sørge for en rimelig oprydning.</w:t>
      </w:r>
    </w:p>
    <w:p w14:paraId="436D7A64" w14:textId="21943866" w:rsidR="000836F6" w:rsidRPr="00084DC6" w:rsidRDefault="000836F6" w:rsidP="00084DC6">
      <w:pPr>
        <w:pStyle w:val="paragrafgruppeoverskrift"/>
        <w:shd w:val="clear" w:color="auto" w:fill="FFFFFF" w:themeFill="background1"/>
        <w:spacing w:before="300" w:beforeAutospacing="0" w:afterAutospacing="0" w:line="300" w:lineRule="auto"/>
        <w:jc w:val="center"/>
        <w:rPr>
          <w:rFonts w:ascii="Questa-Regular" w:hAnsi="Questa-Regular"/>
          <w:i/>
          <w:iCs/>
          <w:color w:val="212529"/>
        </w:rPr>
      </w:pPr>
      <w:r w:rsidRPr="00084DC6">
        <w:rPr>
          <w:rStyle w:val="italic"/>
          <w:rFonts w:ascii="Questa-Regular" w:eastAsiaTheme="majorEastAsia" w:hAnsi="Questa-Regular"/>
          <w:i/>
          <w:iCs/>
          <w:color w:val="212529"/>
        </w:rPr>
        <w:t>Undersøgelse af indholdet af ulovlige elektroniske effekter efter straffuldbyrdelseslovens § 60, stk. 10</w:t>
      </w:r>
    </w:p>
    <w:p w14:paraId="59FD2851" w14:textId="77777777" w:rsidR="000836F6" w:rsidRPr="00084DC6" w:rsidRDefault="000836F6" w:rsidP="00084DC6">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084DC6">
        <w:rPr>
          <w:rStyle w:val="paragrafnr"/>
          <w:rFonts w:ascii="Questa-Regular" w:eastAsiaTheme="majorEastAsia" w:hAnsi="Questa-Regular"/>
          <w:b/>
          <w:bCs/>
          <w:color w:val="212529"/>
        </w:rPr>
        <w:t>§ 7.</w:t>
      </w:r>
      <w:r w:rsidRPr="00084DC6">
        <w:rPr>
          <w:rFonts w:ascii="Questa-Regular" w:hAnsi="Questa-Regular"/>
          <w:color w:val="212529"/>
        </w:rPr>
        <w:t> Når der er gennemført en undersøgelse af indholdet af en elektronisk effekt, som er fundet i en indsats besiddelse, og som den indsatte efter lovgivningen ikke må besidde, skal den indsatte orienteres herom, medmindre særlige omstændigheder taler imod dette.</w:t>
      </w:r>
    </w:p>
    <w:p w14:paraId="60008B08" w14:textId="77777777" w:rsidR="000836F6" w:rsidRPr="00084DC6" w:rsidRDefault="000836F6" w:rsidP="00084DC6">
      <w:pPr>
        <w:pStyle w:val="paragrafgruppeoverskrift"/>
        <w:shd w:val="clear" w:color="auto" w:fill="FFFFFF" w:themeFill="background1"/>
        <w:spacing w:before="300" w:beforeAutospacing="0" w:afterAutospacing="0" w:line="300" w:lineRule="auto"/>
        <w:jc w:val="center"/>
        <w:rPr>
          <w:rFonts w:ascii="Questa-Regular" w:hAnsi="Questa-Regular"/>
          <w:i/>
          <w:iCs/>
          <w:color w:val="212529"/>
        </w:rPr>
      </w:pPr>
      <w:r w:rsidRPr="00084DC6">
        <w:rPr>
          <w:rFonts w:ascii="Questa-Regular" w:hAnsi="Questa-Regular"/>
          <w:i/>
          <w:iCs/>
          <w:color w:val="212529"/>
        </w:rPr>
        <w:t>Fælles bestemmelser</w:t>
      </w:r>
    </w:p>
    <w:p w14:paraId="0FE2A96C" w14:textId="31069913" w:rsidR="000836F6" w:rsidRPr="00084DC6" w:rsidRDefault="000836F6" w:rsidP="00084DC6">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084DC6">
        <w:rPr>
          <w:rStyle w:val="paragrafnr"/>
          <w:rFonts w:ascii="Questa-Regular" w:eastAsiaTheme="majorEastAsia" w:hAnsi="Questa-Regular"/>
          <w:b/>
          <w:bCs/>
          <w:color w:val="212529"/>
        </w:rPr>
        <w:t>§ 8.</w:t>
      </w:r>
      <w:r w:rsidRPr="00084DC6">
        <w:rPr>
          <w:rFonts w:ascii="Questa-Regular" w:hAnsi="Questa-Regular"/>
          <w:color w:val="212529"/>
        </w:rPr>
        <w:t> Der skal deltage mindst to ansatte ved undersøgelser af indsattes person og opholdsrum efter straffuldbyrdelseslovens § 60. Hvis særlige omstændigheder gør det nødvendigt, kan en undersøgelse dog gennemføres af en enkelt ansat.</w:t>
      </w:r>
    </w:p>
    <w:p w14:paraId="058A3CD9" w14:textId="1AE33757" w:rsidR="000836F6" w:rsidRPr="00084DC6" w:rsidRDefault="000836F6" w:rsidP="00084DC6">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084DC6">
        <w:rPr>
          <w:rStyle w:val="stknr"/>
          <w:rFonts w:ascii="Questa-Regular" w:eastAsiaTheme="majorEastAsia" w:hAnsi="Questa-Regular"/>
          <w:i/>
          <w:iCs/>
          <w:color w:val="212529"/>
        </w:rPr>
        <w:t>Stk. 2.</w:t>
      </w:r>
      <w:r w:rsidRPr="00084DC6">
        <w:rPr>
          <w:rFonts w:ascii="Questa-Regular" w:hAnsi="Questa-Regular"/>
          <w:color w:val="212529"/>
        </w:rPr>
        <w:t> Afgivelse af udåndingsprøve eller urinprøve efter straffuldbyrdelseslovens § 60 a skal ske under overværelse af mindst en ansat.</w:t>
      </w:r>
    </w:p>
    <w:p w14:paraId="234D158B" w14:textId="77777777" w:rsidR="000836F6" w:rsidRPr="00084DC6" w:rsidRDefault="000836F6" w:rsidP="00084DC6">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084DC6">
        <w:rPr>
          <w:rStyle w:val="paragrafnr"/>
          <w:rFonts w:ascii="Questa-Regular" w:eastAsiaTheme="majorEastAsia" w:hAnsi="Questa-Regular"/>
          <w:b/>
          <w:bCs/>
          <w:color w:val="212529"/>
        </w:rPr>
        <w:t>§ 9.</w:t>
      </w:r>
      <w:r w:rsidRPr="00084DC6">
        <w:rPr>
          <w:rFonts w:ascii="Questa-Regular" w:hAnsi="Questa-Regular"/>
          <w:color w:val="212529"/>
        </w:rPr>
        <w:t> Der skal gøres notat om</w:t>
      </w:r>
    </w:p>
    <w:p w14:paraId="5F403EA0" w14:textId="2AA3ED5D" w:rsidR="000836F6" w:rsidRPr="00084DC6" w:rsidRDefault="000836F6" w:rsidP="00084DC6">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084DC6">
        <w:rPr>
          <w:rStyle w:val="liste1nr"/>
          <w:rFonts w:ascii="Questa-Regular" w:hAnsi="Questa-Regular"/>
          <w:color w:val="212529"/>
        </w:rPr>
        <w:t>1)</w:t>
      </w:r>
      <w:r w:rsidRPr="00084DC6">
        <w:rPr>
          <w:rFonts w:ascii="Questa-Regular" w:hAnsi="Questa-Regular"/>
          <w:color w:val="212529"/>
        </w:rPr>
        <w:t> nærmere undersøgelser af den indsattes person efter straffuldbyrdelseslovens § 60, stk. 3, herunder notat om at den indsatte er orienteret om muligheden for at påklage afgørelsen til Direktoratet for Kriminalforsorgen, jf. § 11, stk. 1, nr. 2, og om fristen for at indgive klage, jf. § 11, stk. 2,</w:t>
      </w:r>
    </w:p>
    <w:p w14:paraId="3EAF64C1" w14:textId="423297EA" w:rsidR="000836F6" w:rsidRPr="00084DC6" w:rsidRDefault="000836F6" w:rsidP="00084DC6">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084DC6">
        <w:rPr>
          <w:rStyle w:val="liste1nr"/>
          <w:rFonts w:ascii="Questa-Regular" w:hAnsi="Questa-Regular"/>
          <w:color w:val="212529"/>
        </w:rPr>
        <w:t>2)</w:t>
      </w:r>
      <w:r w:rsidRPr="00084DC6">
        <w:rPr>
          <w:rFonts w:ascii="Questa-Regular" w:hAnsi="Questa-Regular"/>
          <w:color w:val="212529"/>
        </w:rPr>
        <w:t> undersøgelser af indholdet af ulovlige elektroniske effekter, som en indsat har i sin besiddelse eller som i øvrigt forefindes i institutionen efter straffuldbyrdelseslovens § 60, stk. 10, og</w:t>
      </w:r>
    </w:p>
    <w:p w14:paraId="69B917C7" w14:textId="77777777" w:rsidR="000836F6" w:rsidRPr="00084DC6" w:rsidRDefault="000836F6" w:rsidP="00084DC6">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084DC6">
        <w:rPr>
          <w:rStyle w:val="liste1nr"/>
          <w:rFonts w:ascii="Questa-Regular" w:hAnsi="Questa-Regular"/>
          <w:color w:val="212529"/>
        </w:rPr>
        <w:t>3)</w:t>
      </w:r>
      <w:r w:rsidRPr="00084DC6">
        <w:rPr>
          <w:rFonts w:ascii="Questa-Regular" w:hAnsi="Questa-Regular"/>
          <w:color w:val="212529"/>
        </w:rPr>
        <w:t> undersøgelser, der gennemføres af en enkelt ansat, fordi særlige omstændigheder gør det nødvendigt, jf. denne bekendtgørelses § 8, stk. 1.</w:t>
      </w:r>
    </w:p>
    <w:p w14:paraId="7CD21B0F" w14:textId="77777777" w:rsidR="000836F6" w:rsidRPr="00084DC6" w:rsidRDefault="000836F6" w:rsidP="00084DC6">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084DC6">
        <w:rPr>
          <w:rStyle w:val="stknr"/>
          <w:rFonts w:ascii="Questa-Regular" w:eastAsiaTheme="majorEastAsia" w:hAnsi="Questa-Regular"/>
          <w:i/>
          <w:iCs/>
          <w:color w:val="212529"/>
        </w:rPr>
        <w:t>Stk. 2.</w:t>
      </w:r>
      <w:r w:rsidRPr="00084DC6">
        <w:rPr>
          <w:rFonts w:ascii="Questa-Regular" w:hAnsi="Questa-Regular"/>
          <w:color w:val="212529"/>
        </w:rPr>
        <w:t> Kriminalforsorgsområdet kan fastsætte regler om, i hvilket omfang personalet herudover skal udfærdige notat, når der er foretaget undersøgelse af indsattes person eller opholdsrum.</w:t>
      </w:r>
    </w:p>
    <w:p w14:paraId="236512A0" w14:textId="4AE030CA" w:rsidR="000836F6" w:rsidRPr="00084DC6" w:rsidRDefault="000836F6" w:rsidP="00084DC6">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084DC6">
        <w:rPr>
          <w:rStyle w:val="paragrafnr"/>
          <w:rFonts w:ascii="Questa-Regular" w:eastAsiaTheme="majorEastAsia" w:hAnsi="Questa-Regular"/>
          <w:b/>
          <w:bCs/>
          <w:color w:val="212529"/>
        </w:rPr>
        <w:lastRenderedPageBreak/>
        <w:t>§ 10.</w:t>
      </w:r>
      <w:r w:rsidRPr="00084DC6">
        <w:rPr>
          <w:rFonts w:ascii="Questa-Regular" w:hAnsi="Questa-Regular"/>
          <w:color w:val="212529"/>
        </w:rPr>
        <w:t xml:space="preserve"> Hvis genstande, der tilhører en indsat, tilbageholdes, skal der udfærdiges en liste over de genstande, der tilbageholdes. Den indsatte skal orienteres om tilbageholdelsen og have udleveret en kopi af listen. Hvis ulovlige elektroniske effekter tilbageholdes i forbindelse med undersøgelse efter </w:t>
      </w:r>
      <w:r w:rsidR="00EF008C" w:rsidRPr="00084DC6">
        <w:rPr>
          <w:rFonts w:ascii="Questa-Regular" w:hAnsi="Questa-Regular"/>
          <w:color w:val="212529"/>
        </w:rPr>
        <w:t xml:space="preserve">straffuldbyrdelseslovens </w:t>
      </w:r>
      <w:r w:rsidRPr="00084DC6">
        <w:rPr>
          <w:rFonts w:ascii="Questa-Regular" w:hAnsi="Questa-Regular"/>
          <w:color w:val="212529"/>
        </w:rPr>
        <w:t>§ 60, stk. 10, skal den indsatte dog ikke orienteres, såfremt det besluttes, at der ikke skal ske orientering efter § 7.</w:t>
      </w:r>
    </w:p>
    <w:p w14:paraId="7788477C" w14:textId="33EE432C" w:rsidR="000836F6" w:rsidRPr="00084DC6" w:rsidRDefault="000836F6" w:rsidP="00084DC6">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084DC6">
        <w:rPr>
          <w:rStyle w:val="stknr"/>
          <w:rFonts w:ascii="Questa-Regular" w:eastAsiaTheme="majorEastAsia" w:hAnsi="Questa-Regular"/>
          <w:i/>
          <w:iCs/>
          <w:color w:val="212529"/>
        </w:rPr>
        <w:t>Stk. 2.</w:t>
      </w:r>
      <w:r w:rsidRPr="00084DC6">
        <w:rPr>
          <w:rFonts w:ascii="Questa-Regular" w:hAnsi="Questa-Regular"/>
          <w:color w:val="212529"/>
        </w:rPr>
        <w:t xml:space="preserve"> Tilbageholdte genstande, som ikke konfiskeres, opbevares af kriminalforsorgsområdet efter reglerne i bekendtgørelse om indsattes adgang til at medtage, besidde og råde over egne genstande og penge i </w:t>
      </w:r>
      <w:r w:rsidR="00EF008C" w:rsidRPr="00084DC6">
        <w:rPr>
          <w:rFonts w:ascii="Questa-Regular" w:hAnsi="Questa-Regular"/>
          <w:color w:val="212529"/>
        </w:rPr>
        <w:t>Færøerne Arrest</w:t>
      </w:r>
      <w:r w:rsidRPr="00084DC6">
        <w:rPr>
          <w:rFonts w:ascii="Questa-Regular" w:hAnsi="Questa-Regular"/>
          <w:color w:val="212529"/>
        </w:rPr>
        <w:t xml:space="preserve"> (genstandsbekendtgørelsen).</w:t>
      </w:r>
    </w:p>
    <w:p w14:paraId="422B4533" w14:textId="77777777" w:rsidR="000836F6" w:rsidRPr="00084DC6" w:rsidRDefault="000836F6" w:rsidP="00084DC6">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084DC6">
        <w:rPr>
          <w:rStyle w:val="stknr"/>
          <w:rFonts w:ascii="Questa-Regular" w:eastAsiaTheme="majorEastAsia" w:hAnsi="Questa-Regular"/>
          <w:i/>
          <w:iCs/>
          <w:color w:val="212529"/>
        </w:rPr>
        <w:t>Stk. 3.</w:t>
      </w:r>
      <w:r w:rsidRPr="00084DC6">
        <w:rPr>
          <w:rFonts w:ascii="Questa-Regular" w:hAnsi="Questa-Regular"/>
          <w:color w:val="212529"/>
        </w:rPr>
        <w:t> Hvis en genstand tilhører kriminalforsorgsområdet, kan den umiddelbart inddrages.</w:t>
      </w:r>
    </w:p>
    <w:p w14:paraId="110A97C3" w14:textId="77777777" w:rsidR="000836F6" w:rsidRPr="00084DC6" w:rsidRDefault="000836F6" w:rsidP="00084DC6">
      <w:pPr>
        <w:pStyle w:val="paragrafgruppeoverskrift"/>
        <w:shd w:val="clear" w:color="auto" w:fill="FFFFFF" w:themeFill="background1"/>
        <w:spacing w:before="300" w:beforeAutospacing="0" w:afterAutospacing="0" w:line="300" w:lineRule="auto"/>
        <w:jc w:val="center"/>
        <w:rPr>
          <w:rFonts w:ascii="Questa-Regular" w:hAnsi="Questa-Regular"/>
          <w:i/>
          <w:iCs/>
          <w:color w:val="212529"/>
        </w:rPr>
      </w:pPr>
      <w:r w:rsidRPr="00084DC6">
        <w:rPr>
          <w:rFonts w:ascii="Questa-Regular" w:hAnsi="Questa-Regular"/>
          <w:i/>
          <w:iCs/>
          <w:color w:val="212529"/>
        </w:rPr>
        <w:t>Klageregler m.v.</w:t>
      </w:r>
    </w:p>
    <w:p w14:paraId="5E6CCC56" w14:textId="77777777" w:rsidR="000836F6" w:rsidRPr="00084DC6" w:rsidRDefault="000836F6" w:rsidP="00084DC6">
      <w:pPr>
        <w:pStyle w:val="paragraf"/>
        <w:shd w:val="clear" w:color="auto" w:fill="FFFFFF" w:themeFill="background1"/>
        <w:spacing w:before="200" w:beforeAutospacing="0" w:after="0" w:afterAutospacing="0" w:line="300" w:lineRule="auto"/>
        <w:ind w:firstLine="240"/>
        <w:jc w:val="both"/>
        <w:rPr>
          <w:rFonts w:ascii="Questa-Regular" w:hAnsi="Questa-Regular"/>
          <w:color w:val="212529"/>
        </w:rPr>
      </w:pPr>
      <w:r w:rsidRPr="00084DC6">
        <w:rPr>
          <w:rStyle w:val="paragrafnr"/>
          <w:rFonts w:ascii="Questa-Regular" w:eastAsiaTheme="majorEastAsia" w:hAnsi="Questa-Regular"/>
          <w:b/>
          <w:bCs/>
          <w:color w:val="212529"/>
        </w:rPr>
        <w:t>§ 11.</w:t>
      </w:r>
      <w:r w:rsidRPr="00084DC6">
        <w:rPr>
          <w:rFonts w:ascii="Questa-Regular" w:hAnsi="Questa-Regular"/>
          <w:color w:val="212529"/>
        </w:rPr>
        <w:t> Følgende afgørelser, der er truffet af kriminalforsorgsområdet, kan påklages til Direktoratet for Kriminalforsorgen:</w:t>
      </w:r>
    </w:p>
    <w:p w14:paraId="0EE7D770" w14:textId="0D7B549C" w:rsidR="000836F6" w:rsidRPr="00084DC6" w:rsidRDefault="000836F6" w:rsidP="00084DC6">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084DC6">
        <w:rPr>
          <w:rStyle w:val="liste1nr"/>
          <w:rFonts w:ascii="Questa-Regular" w:hAnsi="Questa-Regular"/>
          <w:color w:val="212529"/>
        </w:rPr>
        <w:t>1)</w:t>
      </w:r>
      <w:r w:rsidRPr="00084DC6">
        <w:rPr>
          <w:rFonts w:ascii="Questa-Regular" w:hAnsi="Questa-Regular"/>
          <w:color w:val="212529"/>
        </w:rPr>
        <w:t> En afgørelse efter straffuldbyrdelseslovens § 60, stk. 1, om undersøgelse af den indsattes person, der indebærer afklædning.</w:t>
      </w:r>
    </w:p>
    <w:p w14:paraId="6F408F25" w14:textId="220E4505" w:rsidR="000836F6" w:rsidRPr="00084DC6" w:rsidRDefault="000836F6" w:rsidP="00084DC6">
      <w:pPr>
        <w:pStyle w:val="liste1"/>
        <w:shd w:val="clear" w:color="auto" w:fill="FFFFFF" w:themeFill="background1"/>
        <w:spacing w:before="0" w:beforeAutospacing="0" w:after="0" w:afterAutospacing="0" w:line="300" w:lineRule="auto"/>
        <w:jc w:val="both"/>
        <w:rPr>
          <w:rFonts w:ascii="Questa-Regular" w:hAnsi="Questa-Regular"/>
          <w:color w:val="212529"/>
        </w:rPr>
      </w:pPr>
      <w:r w:rsidRPr="00084DC6">
        <w:rPr>
          <w:rStyle w:val="liste1nr"/>
          <w:rFonts w:ascii="Questa-Regular" w:hAnsi="Questa-Regular"/>
          <w:color w:val="212529"/>
        </w:rPr>
        <w:t>2)</w:t>
      </w:r>
      <w:r w:rsidRPr="00084DC6">
        <w:rPr>
          <w:rFonts w:ascii="Questa-Regular" w:hAnsi="Questa-Regular"/>
          <w:color w:val="212529"/>
        </w:rPr>
        <w:t> En afgørelse efter straffuldbyrdelseslovens § 60, stk. 3, om nærmere undersøgelse af den indsattes person.</w:t>
      </w:r>
    </w:p>
    <w:p w14:paraId="1AC065C5" w14:textId="77777777" w:rsidR="000836F6" w:rsidRPr="00084DC6" w:rsidRDefault="000836F6" w:rsidP="00084DC6">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084DC6">
        <w:rPr>
          <w:rStyle w:val="stknr"/>
          <w:rFonts w:ascii="Questa-Regular" w:eastAsiaTheme="majorEastAsia" w:hAnsi="Questa-Regular"/>
          <w:i/>
          <w:iCs/>
          <w:color w:val="212529"/>
        </w:rPr>
        <w:t>Stk. 2.</w:t>
      </w:r>
      <w:r w:rsidRPr="00084DC6">
        <w:rPr>
          <w:rFonts w:ascii="Questa-Regular" w:hAnsi="Questa-Regular"/>
          <w:color w:val="212529"/>
        </w:rPr>
        <w:t> Klage til Direktoratet for Kriminalforsorgen skal iværksættes inden to måneder efter, at afgørelsen er meddelt den indsatte. Direktoratet for Kriminalforsorgen kan i særlige tilfælde se bort fra denne frist.</w:t>
      </w:r>
    </w:p>
    <w:p w14:paraId="620CFC9F" w14:textId="77777777" w:rsidR="000836F6" w:rsidRPr="00084DC6" w:rsidRDefault="000836F6" w:rsidP="00084DC6">
      <w:pPr>
        <w:pStyle w:val="stk2"/>
        <w:shd w:val="clear" w:color="auto" w:fill="FFFFFF" w:themeFill="background1"/>
        <w:spacing w:before="0" w:beforeAutospacing="0" w:after="0" w:afterAutospacing="0" w:line="300" w:lineRule="auto"/>
        <w:ind w:firstLine="240"/>
        <w:jc w:val="both"/>
        <w:rPr>
          <w:rFonts w:ascii="Questa-Regular" w:hAnsi="Questa-Regular"/>
          <w:color w:val="212529"/>
        </w:rPr>
      </w:pPr>
      <w:r w:rsidRPr="00084DC6">
        <w:rPr>
          <w:rStyle w:val="stknr"/>
          <w:rFonts w:ascii="Questa-Regular" w:eastAsiaTheme="majorEastAsia" w:hAnsi="Questa-Regular"/>
          <w:i/>
          <w:iCs/>
          <w:color w:val="212529"/>
        </w:rPr>
        <w:t>Stk. 3.</w:t>
      </w:r>
      <w:r w:rsidRPr="00084DC6">
        <w:rPr>
          <w:rFonts w:ascii="Questa-Regular" w:hAnsi="Questa-Regular"/>
          <w:color w:val="212529"/>
        </w:rPr>
        <w:t> En klage til Direktoratet for Kriminalforsorgen har ikke opsættende virkning, medmindre kriminalforsorgsområdet eller direktoratet træffer bestemmelse herom.</w:t>
      </w:r>
    </w:p>
    <w:p w14:paraId="27445999" w14:textId="77777777" w:rsidR="000836F6" w:rsidRPr="00084DC6" w:rsidRDefault="000836F6" w:rsidP="00084DC6">
      <w:pPr>
        <w:pStyle w:val="paragrafgruppeoverskrift"/>
        <w:shd w:val="clear" w:color="auto" w:fill="FFFFFF" w:themeFill="background1"/>
        <w:spacing w:before="300" w:beforeAutospacing="0" w:afterAutospacing="0" w:line="300" w:lineRule="auto"/>
        <w:jc w:val="center"/>
        <w:rPr>
          <w:rFonts w:ascii="Questa-Regular" w:hAnsi="Questa-Regular"/>
          <w:i/>
          <w:iCs/>
          <w:color w:val="212529"/>
        </w:rPr>
      </w:pPr>
      <w:r w:rsidRPr="00084DC6">
        <w:rPr>
          <w:rFonts w:ascii="Questa-Regular" w:hAnsi="Questa-Regular"/>
          <w:i/>
          <w:iCs/>
          <w:color w:val="212529"/>
        </w:rPr>
        <w:t>Ikrafttræden</w:t>
      </w:r>
    </w:p>
    <w:p w14:paraId="74451819" w14:textId="5173E699" w:rsidR="00651F54" w:rsidRPr="00084DC6" w:rsidRDefault="000836F6" w:rsidP="00084DC6">
      <w:pPr>
        <w:pStyle w:val="paragraf"/>
        <w:shd w:val="clear" w:color="auto" w:fill="FFFFFF" w:themeFill="background1"/>
        <w:spacing w:before="200" w:beforeAutospacing="0" w:after="0" w:afterAutospacing="0" w:line="300" w:lineRule="auto"/>
        <w:ind w:firstLine="240"/>
        <w:jc w:val="both"/>
        <w:rPr>
          <w:rFonts w:ascii="Questa-Regular" w:hAnsi="Questa-Regular"/>
          <w:i/>
          <w:color w:val="212529"/>
        </w:rPr>
      </w:pPr>
      <w:r w:rsidRPr="00084DC6">
        <w:rPr>
          <w:rStyle w:val="paragrafnr"/>
          <w:rFonts w:ascii="Questa-Regular" w:eastAsiaTheme="majorEastAsia" w:hAnsi="Questa-Regular"/>
          <w:b/>
          <w:bCs/>
          <w:color w:val="212529"/>
        </w:rPr>
        <w:t>§ 12.</w:t>
      </w:r>
      <w:r w:rsidRPr="00084DC6">
        <w:rPr>
          <w:rFonts w:ascii="Questa-Regular" w:hAnsi="Questa-Regular"/>
          <w:color w:val="212529"/>
        </w:rPr>
        <w:t> Bekendtgørelsen træder i kraft</w:t>
      </w:r>
      <w:r w:rsidR="00C12ABC" w:rsidRPr="00084DC6">
        <w:rPr>
          <w:rFonts w:ascii="Questa-Regular" w:hAnsi="Questa-Regular"/>
          <w:color w:val="212529"/>
        </w:rPr>
        <w:t xml:space="preserve"> den</w:t>
      </w:r>
      <w:r w:rsidRPr="00084DC6">
        <w:rPr>
          <w:rFonts w:ascii="Questa-Regular" w:hAnsi="Questa-Regular"/>
          <w:color w:val="212529"/>
        </w:rPr>
        <w:t xml:space="preserve"> </w:t>
      </w:r>
      <w:r w:rsidR="00A06544" w:rsidRPr="00084DC6">
        <w:rPr>
          <w:rFonts w:ascii="Questa-Regular" w:hAnsi="Questa-Regular"/>
          <w:color w:val="212529"/>
        </w:rPr>
        <w:t>1. juli 2023.</w:t>
      </w:r>
    </w:p>
    <w:p w14:paraId="02C8210C" w14:textId="4F575506" w:rsidR="00354183" w:rsidRPr="00084DC6" w:rsidRDefault="000836F6" w:rsidP="00084DC6">
      <w:pPr>
        <w:pStyle w:val="givet"/>
        <w:shd w:val="clear" w:color="auto" w:fill="FFFFFF" w:themeFill="background1"/>
        <w:spacing w:before="120" w:beforeAutospacing="0" w:after="0" w:afterAutospacing="0" w:line="300" w:lineRule="auto"/>
        <w:jc w:val="center"/>
        <w:rPr>
          <w:rFonts w:ascii="Questa-Regular" w:hAnsi="Questa-Regular"/>
        </w:rPr>
      </w:pPr>
      <w:r w:rsidRPr="00084DC6">
        <w:rPr>
          <w:rFonts w:ascii="Questa-Regular" w:hAnsi="Questa-Regular"/>
          <w:i/>
          <w:iCs/>
          <w:color w:val="212529"/>
        </w:rPr>
        <w:t>Justitsministeriet, den</w:t>
      </w:r>
    </w:p>
    <w:sectPr w:rsidR="00354183" w:rsidRPr="00084DC6" w:rsidSect="000836F6">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45F6F89"/>
    <w:multiLevelType w:val="hybridMultilevel"/>
    <w:tmpl w:val="5FBE7852"/>
    <w:lvl w:ilvl="0" w:tplc="8A229D42">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23C33509"/>
    <w:multiLevelType w:val="hybridMultilevel"/>
    <w:tmpl w:val="74D0CF8C"/>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1" w15:restartNumberingAfterBreak="0">
    <w:nsid w:val="2AAA78B0"/>
    <w:multiLevelType w:val="hybridMultilevel"/>
    <w:tmpl w:val="389E7556"/>
    <w:lvl w:ilvl="0" w:tplc="89DC67E6">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3"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4"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F6"/>
    <w:rsid w:val="00016120"/>
    <w:rsid w:val="0003265A"/>
    <w:rsid w:val="0008278A"/>
    <w:rsid w:val="000836F6"/>
    <w:rsid w:val="00084DC6"/>
    <w:rsid w:val="001327C5"/>
    <w:rsid w:val="00143615"/>
    <w:rsid w:val="0015034E"/>
    <w:rsid w:val="00156898"/>
    <w:rsid w:val="0018442C"/>
    <w:rsid w:val="00205CCA"/>
    <w:rsid w:val="002276C8"/>
    <w:rsid w:val="002555A2"/>
    <w:rsid w:val="002B23EB"/>
    <w:rsid w:val="002B3822"/>
    <w:rsid w:val="003078AF"/>
    <w:rsid w:val="003527AC"/>
    <w:rsid w:val="00354183"/>
    <w:rsid w:val="003612A0"/>
    <w:rsid w:val="0038160B"/>
    <w:rsid w:val="00386319"/>
    <w:rsid w:val="004567AA"/>
    <w:rsid w:val="00525435"/>
    <w:rsid w:val="005273A3"/>
    <w:rsid w:val="005E3E67"/>
    <w:rsid w:val="00604D62"/>
    <w:rsid w:val="0063385D"/>
    <w:rsid w:val="00651F54"/>
    <w:rsid w:val="006B179B"/>
    <w:rsid w:val="007336A4"/>
    <w:rsid w:val="0077735F"/>
    <w:rsid w:val="00853C3A"/>
    <w:rsid w:val="00863CE6"/>
    <w:rsid w:val="00897196"/>
    <w:rsid w:val="00900AE0"/>
    <w:rsid w:val="00910DC5"/>
    <w:rsid w:val="00914B6F"/>
    <w:rsid w:val="00915C83"/>
    <w:rsid w:val="00923753"/>
    <w:rsid w:val="00971E67"/>
    <w:rsid w:val="009917DA"/>
    <w:rsid w:val="00A06544"/>
    <w:rsid w:val="00BD52D4"/>
    <w:rsid w:val="00C12ABC"/>
    <w:rsid w:val="00C238D1"/>
    <w:rsid w:val="00C97299"/>
    <w:rsid w:val="00CB0575"/>
    <w:rsid w:val="00D5408E"/>
    <w:rsid w:val="00DD2EB6"/>
    <w:rsid w:val="00DF3FE6"/>
    <w:rsid w:val="00E63537"/>
    <w:rsid w:val="00E8098F"/>
    <w:rsid w:val="00EB0795"/>
    <w:rsid w:val="00ED02C2"/>
    <w:rsid w:val="00EF008C"/>
    <w:rsid w:val="00EF24FF"/>
    <w:rsid w:val="00FA0594"/>
    <w:rsid w:val="00FB63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BD8A"/>
  <w15:chartTrackingRefBased/>
  <w15:docId w15:val="{490A77FB-87D5-4D56-B7DD-4F8F07F8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6F6"/>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0836F6"/>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0836F6"/>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0836F6"/>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0836F6"/>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0836F6"/>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0836F6"/>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0836F6"/>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0836F6"/>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0836F6"/>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0836F6"/>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0836F6"/>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0836F6"/>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0836F6"/>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0836F6"/>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0836F6"/>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0836F6"/>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0836F6"/>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0836F6"/>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0836F6"/>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0836F6"/>
    <w:rPr>
      <w:rFonts w:ascii="Trebuchet MS" w:hAnsi="Trebuchet MS"/>
      <w:sz w:val="16"/>
      <w:szCs w:val="20"/>
    </w:rPr>
  </w:style>
  <w:style w:type="paragraph" w:styleId="Sidefod">
    <w:name w:val="footer"/>
    <w:basedOn w:val="Normal"/>
    <w:link w:val="SidefodTegn"/>
    <w:uiPriority w:val="21"/>
    <w:rsid w:val="000836F6"/>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0836F6"/>
    <w:rPr>
      <w:rFonts w:ascii="Trebuchet MS" w:hAnsi="Trebuchet MS"/>
      <w:sz w:val="14"/>
      <w:szCs w:val="20"/>
    </w:rPr>
  </w:style>
  <w:style w:type="paragraph" w:styleId="Titel">
    <w:name w:val="Title"/>
    <w:basedOn w:val="Normal"/>
    <w:next w:val="Normal"/>
    <w:link w:val="TitelTegn"/>
    <w:uiPriority w:val="19"/>
    <w:semiHidden/>
    <w:rsid w:val="000836F6"/>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0836F6"/>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0836F6"/>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0836F6"/>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0836F6"/>
    <w:rPr>
      <w:i/>
      <w:iCs/>
      <w:color w:val="808080" w:themeColor="text1" w:themeTint="7F"/>
    </w:rPr>
  </w:style>
  <w:style w:type="character" w:styleId="Kraftigfremhvning">
    <w:name w:val="Intense Emphasis"/>
    <w:basedOn w:val="Standardskrifttypeiafsnit"/>
    <w:uiPriority w:val="19"/>
    <w:semiHidden/>
    <w:rsid w:val="000836F6"/>
    <w:rPr>
      <w:b/>
      <w:bCs/>
      <w:i/>
      <w:iCs/>
      <w:color w:val="auto"/>
    </w:rPr>
  </w:style>
  <w:style w:type="character" w:styleId="Strk">
    <w:name w:val="Strong"/>
    <w:basedOn w:val="Standardskrifttypeiafsnit"/>
    <w:uiPriority w:val="19"/>
    <w:semiHidden/>
    <w:rsid w:val="000836F6"/>
    <w:rPr>
      <w:b/>
      <w:bCs/>
    </w:rPr>
  </w:style>
  <w:style w:type="paragraph" w:styleId="Strktcitat">
    <w:name w:val="Intense Quote"/>
    <w:basedOn w:val="Normal"/>
    <w:next w:val="Normal"/>
    <w:link w:val="StrktcitatTegn"/>
    <w:uiPriority w:val="19"/>
    <w:semiHidden/>
    <w:rsid w:val="000836F6"/>
    <w:pPr>
      <w:spacing w:before="260" w:after="260"/>
      <w:ind w:left="851" w:right="851"/>
    </w:pPr>
    <w:rPr>
      <w:b/>
      <w:bCs/>
      <w:i/>
      <w:iCs/>
    </w:rPr>
  </w:style>
  <w:style w:type="character" w:customStyle="1" w:styleId="StrktcitatTegn">
    <w:name w:val="Stærkt citat Tegn"/>
    <w:basedOn w:val="Standardskrifttypeiafsnit"/>
    <w:link w:val="Strktcitat"/>
    <w:uiPriority w:val="19"/>
    <w:rsid w:val="000836F6"/>
    <w:rPr>
      <w:rFonts w:ascii="Trebuchet MS" w:hAnsi="Trebuchet MS"/>
      <w:b/>
      <w:bCs/>
      <w:i/>
      <w:iCs/>
      <w:sz w:val="20"/>
      <w:szCs w:val="20"/>
    </w:rPr>
  </w:style>
  <w:style w:type="character" w:styleId="Svaghenvisning">
    <w:name w:val="Subtle Reference"/>
    <w:basedOn w:val="Standardskrifttypeiafsnit"/>
    <w:uiPriority w:val="99"/>
    <w:semiHidden/>
    <w:qFormat/>
    <w:rsid w:val="000836F6"/>
    <w:rPr>
      <w:caps w:val="0"/>
      <w:smallCaps w:val="0"/>
      <w:color w:val="auto"/>
      <w:u w:val="single"/>
    </w:rPr>
  </w:style>
  <w:style w:type="character" w:styleId="Kraftighenvisning">
    <w:name w:val="Intense Reference"/>
    <w:basedOn w:val="Standardskrifttypeiafsnit"/>
    <w:uiPriority w:val="99"/>
    <w:semiHidden/>
    <w:qFormat/>
    <w:rsid w:val="000836F6"/>
    <w:rPr>
      <w:b/>
      <w:bCs/>
      <w:caps w:val="0"/>
      <w:smallCaps w:val="0"/>
      <w:color w:val="auto"/>
      <w:spacing w:val="5"/>
      <w:u w:val="single"/>
    </w:rPr>
  </w:style>
  <w:style w:type="paragraph" w:styleId="Billedtekst">
    <w:name w:val="caption"/>
    <w:basedOn w:val="Normal"/>
    <w:next w:val="Normal"/>
    <w:uiPriority w:val="3"/>
    <w:semiHidden/>
    <w:rsid w:val="000836F6"/>
    <w:rPr>
      <w:b/>
      <w:bCs/>
      <w:sz w:val="16"/>
    </w:rPr>
  </w:style>
  <w:style w:type="paragraph" w:styleId="Indholdsfortegnelse1">
    <w:name w:val="toc 1"/>
    <w:basedOn w:val="Normal"/>
    <w:next w:val="Normal"/>
    <w:uiPriority w:val="9"/>
    <w:semiHidden/>
    <w:rsid w:val="000836F6"/>
    <w:pPr>
      <w:ind w:right="567"/>
    </w:pPr>
    <w:rPr>
      <w:b/>
    </w:rPr>
  </w:style>
  <w:style w:type="paragraph" w:styleId="Indholdsfortegnelse2">
    <w:name w:val="toc 2"/>
    <w:basedOn w:val="Normal"/>
    <w:next w:val="Normal"/>
    <w:uiPriority w:val="9"/>
    <w:semiHidden/>
    <w:rsid w:val="000836F6"/>
    <w:pPr>
      <w:ind w:right="567"/>
    </w:pPr>
  </w:style>
  <w:style w:type="paragraph" w:styleId="Indholdsfortegnelse3">
    <w:name w:val="toc 3"/>
    <w:basedOn w:val="Normal"/>
    <w:next w:val="Normal"/>
    <w:uiPriority w:val="9"/>
    <w:semiHidden/>
    <w:rsid w:val="000836F6"/>
    <w:pPr>
      <w:ind w:right="567"/>
    </w:pPr>
  </w:style>
  <w:style w:type="paragraph" w:styleId="Indholdsfortegnelse4">
    <w:name w:val="toc 4"/>
    <w:basedOn w:val="Normal"/>
    <w:next w:val="Normal"/>
    <w:uiPriority w:val="9"/>
    <w:semiHidden/>
    <w:rsid w:val="000836F6"/>
    <w:pPr>
      <w:ind w:right="567"/>
    </w:pPr>
  </w:style>
  <w:style w:type="paragraph" w:styleId="Indholdsfortegnelse5">
    <w:name w:val="toc 5"/>
    <w:basedOn w:val="Normal"/>
    <w:next w:val="Normal"/>
    <w:uiPriority w:val="9"/>
    <w:semiHidden/>
    <w:rsid w:val="000836F6"/>
    <w:pPr>
      <w:ind w:right="567"/>
    </w:pPr>
  </w:style>
  <w:style w:type="paragraph" w:styleId="Indholdsfortegnelse6">
    <w:name w:val="toc 6"/>
    <w:basedOn w:val="Normal"/>
    <w:next w:val="Normal"/>
    <w:uiPriority w:val="9"/>
    <w:semiHidden/>
    <w:rsid w:val="000836F6"/>
    <w:pPr>
      <w:ind w:right="567"/>
    </w:pPr>
  </w:style>
  <w:style w:type="paragraph" w:styleId="Indholdsfortegnelse7">
    <w:name w:val="toc 7"/>
    <w:basedOn w:val="Normal"/>
    <w:next w:val="Normal"/>
    <w:uiPriority w:val="9"/>
    <w:semiHidden/>
    <w:rsid w:val="000836F6"/>
    <w:pPr>
      <w:ind w:right="567"/>
    </w:pPr>
  </w:style>
  <w:style w:type="paragraph" w:styleId="Indholdsfortegnelse8">
    <w:name w:val="toc 8"/>
    <w:basedOn w:val="Normal"/>
    <w:next w:val="Normal"/>
    <w:uiPriority w:val="9"/>
    <w:semiHidden/>
    <w:rsid w:val="000836F6"/>
    <w:pPr>
      <w:ind w:right="567"/>
    </w:pPr>
  </w:style>
  <w:style w:type="paragraph" w:styleId="Indholdsfortegnelse9">
    <w:name w:val="toc 9"/>
    <w:basedOn w:val="Normal"/>
    <w:next w:val="Normal"/>
    <w:uiPriority w:val="9"/>
    <w:semiHidden/>
    <w:rsid w:val="000836F6"/>
    <w:pPr>
      <w:ind w:right="567"/>
    </w:pPr>
  </w:style>
  <w:style w:type="paragraph" w:styleId="Overskrift">
    <w:name w:val="TOC Heading"/>
    <w:basedOn w:val="Normal"/>
    <w:next w:val="Normal"/>
    <w:uiPriority w:val="9"/>
    <w:semiHidden/>
    <w:rsid w:val="000836F6"/>
    <w:pPr>
      <w:spacing w:after="520" w:line="360" w:lineRule="atLeast"/>
    </w:pPr>
    <w:rPr>
      <w:sz w:val="28"/>
    </w:rPr>
  </w:style>
  <w:style w:type="paragraph" w:styleId="Bloktekst">
    <w:name w:val="Block Text"/>
    <w:basedOn w:val="Normal"/>
    <w:uiPriority w:val="99"/>
    <w:semiHidden/>
    <w:rsid w:val="000836F6"/>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836F6"/>
    <w:pPr>
      <w:spacing w:after="120"/>
      <w:ind w:left="85" w:hanging="85"/>
    </w:pPr>
    <w:rPr>
      <w:sz w:val="16"/>
    </w:rPr>
  </w:style>
  <w:style w:type="character" w:customStyle="1" w:styleId="SlutnotetekstTegn">
    <w:name w:val="Slutnotetekst Tegn"/>
    <w:basedOn w:val="Standardskrifttypeiafsnit"/>
    <w:link w:val="Slutnotetekst"/>
    <w:uiPriority w:val="21"/>
    <w:semiHidden/>
    <w:rsid w:val="000836F6"/>
    <w:rPr>
      <w:rFonts w:ascii="Trebuchet MS" w:hAnsi="Trebuchet MS"/>
      <w:sz w:val="16"/>
      <w:szCs w:val="20"/>
    </w:rPr>
  </w:style>
  <w:style w:type="character" w:styleId="Slutnotehenvisning">
    <w:name w:val="endnote reference"/>
    <w:basedOn w:val="Standardskrifttypeiafsnit"/>
    <w:uiPriority w:val="21"/>
    <w:semiHidden/>
    <w:rsid w:val="000836F6"/>
    <w:rPr>
      <w:vertAlign w:val="superscript"/>
    </w:rPr>
  </w:style>
  <w:style w:type="paragraph" w:styleId="Fodnotetekst">
    <w:name w:val="footnote text"/>
    <w:basedOn w:val="Normal"/>
    <w:link w:val="FodnotetekstTegn"/>
    <w:uiPriority w:val="21"/>
    <w:rsid w:val="000836F6"/>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0836F6"/>
    <w:rPr>
      <w:rFonts w:ascii="Trebuchet MS" w:hAnsi="Trebuchet MS"/>
      <w:sz w:val="12"/>
      <w:szCs w:val="20"/>
    </w:rPr>
  </w:style>
  <w:style w:type="paragraph" w:styleId="Opstilling-punkttegn">
    <w:name w:val="List Bullet"/>
    <w:basedOn w:val="Normal"/>
    <w:uiPriority w:val="2"/>
    <w:qFormat/>
    <w:rsid w:val="000836F6"/>
    <w:pPr>
      <w:numPr>
        <w:numId w:val="1"/>
      </w:numPr>
      <w:contextualSpacing/>
    </w:pPr>
  </w:style>
  <w:style w:type="paragraph" w:styleId="Opstilling-talellerbogst">
    <w:name w:val="List Number"/>
    <w:basedOn w:val="Normal"/>
    <w:uiPriority w:val="2"/>
    <w:qFormat/>
    <w:rsid w:val="000836F6"/>
    <w:pPr>
      <w:numPr>
        <w:numId w:val="14"/>
      </w:numPr>
      <w:contextualSpacing/>
    </w:pPr>
  </w:style>
  <w:style w:type="character" w:styleId="Sidetal">
    <w:name w:val="page number"/>
    <w:basedOn w:val="Standardskrifttypeiafsnit"/>
    <w:uiPriority w:val="21"/>
    <w:rsid w:val="000836F6"/>
    <w:rPr>
      <w:sz w:val="14"/>
    </w:rPr>
  </w:style>
  <w:style w:type="paragraph" w:customStyle="1" w:styleId="Template">
    <w:name w:val="Template"/>
    <w:uiPriority w:val="8"/>
    <w:semiHidden/>
    <w:rsid w:val="000836F6"/>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0836F6"/>
    <w:pPr>
      <w:tabs>
        <w:tab w:val="left" w:pos="567"/>
      </w:tabs>
    </w:pPr>
  </w:style>
  <w:style w:type="paragraph" w:customStyle="1" w:styleId="Template-Omrdekontor">
    <w:name w:val="Template - Områdekontor"/>
    <w:basedOn w:val="Template-Adresse"/>
    <w:next w:val="Template-Adresse"/>
    <w:uiPriority w:val="8"/>
    <w:semiHidden/>
    <w:rsid w:val="000836F6"/>
    <w:pPr>
      <w:spacing w:line="270" w:lineRule="atLeast"/>
    </w:pPr>
    <w:rPr>
      <w:sz w:val="24"/>
    </w:rPr>
  </w:style>
  <w:style w:type="paragraph" w:styleId="Citatoverskrift">
    <w:name w:val="toa heading"/>
    <w:basedOn w:val="Normal"/>
    <w:next w:val="Normal"/>
    <w:uiPriority w:val="10"/>
    <w:semiHidden/>
    <w:rsid w:val="000836F6"/>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836F6"/>
    <w:pPr>
      <w:ind w:right="567"/>
    </w:pPr>
  </w:style>
  <w:style w:type="paragraph" w:styleId="Underskrift">
    <w:name w:val="Signature"/>
    <w:basedOn w:val="Normal"/>
    <w:link w:val="UnderskriftTegn"/>
    <w:uiPriority w:val="99"/>
    <w:semiHidden/>
    <w:rsid w:val="000836F6"/>
    <w:pPr>
      <w:spacing w:line="240" w:lineRule="auto"/>
      <w:ind w:left="4252"/>
    </w:pPr>
  </w:style>
  <w:style w:type="character" w:customStyle="1" w:styleId="UnderskriftTegn">
    <w:name w:val="Underskrift Tegn"/>
    <w:basedOn w:val="Standardskrifttypeiafsnit"/>
    <w:link w:val="Underskrift"/>
    <w:uiPriority w:val="99"/>
    <w:semiHidden/>
    <w:rsid w:val="000836F6"/>
    <w:rPr>
      <w:rFonts w:ascii="Trebuchet MS" w:hAnsi="Trebuchet MS"/>
      <w:sz w:val="20"/>
      <w:szCs w:val="20"/>
    </w:rPr>
  </w:style>
  <w:style w:type="character" w:styleId="Pladsholdertekst">
    <w:name w:val="Placeholder Text"/>
    <w:basedOn w:val="Standardskrifttypeiafsnit"/>
    <w:uiPriority w:val="99"/>
    <w:semiHidden/>
    <w:rsid w:val="000836F6"/>
    <w:rPr>
      <w:color w:val="auto"/>
    </w:rPr>
  </w:style>
  <w:style w:type="paragraph" w:customStyle="1" w:styleId="Tabel">
    <w:name w:val="Tabel"/>
    <w:uiPriority w:val="4"/>
    <w:semiHidden/>
    <w:rsid w:val="000836F6"/>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0836F6"/>
  </w:style>
  <w:style w:type="paragraph" w:customStyle="1" w:styleId="Tabel-TekstTotal">
    <w:name w:val="Tabel - Tekst Total"/>
    <w:basedOn w:val="Tabel-Tekst"/>
    <w:uiPriority w:val="4"/>
    <w:semiHidden/>
    <w:rsid w:val="000836F6"/>
    <w:rPr>
      <w:b/>
    </w:rPr>
  </w:style>
  <w:style w:type="paragraph" w:customStyle="1" w:styleId="Tabel-Tal">
    <w:name w:val="Tabel - Tal"/>
    <w:basedOn w:val="Tabel"/>
    <w:uiPriority w:val="4"/>
    <w:semiHidden/>
    <w:rsid w:val="000836F6"/>
    <w:pPr>
      <w:jc w:val="right"/>
    </w:pPr>
  </w:style>
  <w:style w:type="paragraph" w:customStyle="1" w:styleId="Tabel-TalTotal">
    <w:name w:val="Tabel - Tal Total"/>
    <w:basedOn w:val="Tabel-Tal"/>
    <w:uiPriority w:val="4"/>
    <w:semiHidden/>
    <w:rsid w:val="000836F6"/>
    <w:rPr>
      <w:b/>
    </w:rPr>
  </w:style>
  <w:style w:type="paragraph" w:styleId="Citat">
    <w:name w:val="Quote"/>
    <w:basedOn w:val="Normal"/>
    <w:next w:val="Normal"/>
    <w:link w:val="CitatTegn"/>
    <w:uiPriority w:val="19"/>
    <w:semiHidden/>
    <w:rsid w:val="000836F6"/>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0836F6"/>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0836F6"/>
    <w:rPr>
      <w:b/>
      <w:bCs/>
      <w:caps w:val="0"/>
      <w:smallCaps w:val="0"/>
      <w:spacing w:val="5"/>
    </w:rPr>
  </w:style>
  <w:style w:type="paragraph" w:styleId="Citatsamling">
    <w:name w:val="table of authorities"/>
    <w:basedOn w:val="Normal"/>
    <w:next w:val="Normal"/>
    <w:uiPriority w:val="10"/>
    <w:semiHidden/>
    <w:rsid w:val="000836F6"/>
    <w:pPr>
      <w:ind w:right="567"/>
    </w:pPr>
  </w:style>
  <w:style w:type="paragraph" w:styleId="Normalindrykning">
    <w:name w:val="Normal Indent"/>
    <w:basedOn w:val="Normal"/>
    <w:rsid w:val="000836F6"/>
    <w:pPr>
      <w:ind w:left="1134"/>
    </w:pPr>
  </w:style>
  <w:style w:type="table" w:styleId="Tabel-Gitter">
    <w:name w:val="Table Grid"/>
    <w:basedOn w:val="Tabel-Normal"/>
    <w:uiPriority w:val="59"/>
    <w:rsid w:val="000836F6"/>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836F6"/>
    <w:pPr>
      <w:spacing w:line="440" w:lineRule="atLeast"/>
    </w:pPr>
    <w:rPr>
      <w:sz w:val="30"/>
    </w:rPr>
  </w:style>
  <w:style w:type="paragraph" w:customStyle="1" w:styleId="DocumentName">
    <w:name w:val="Document Name"/>
    <w:basedOn w:val="Normal"/>
    <w:uiPriority w:val="8"/>
    <w:semiHidden/>
    <w:rsid w:val="000836F6"/>
    <w:pPr>
      <w:spacing w:line="360" w:lineRule="atLeast"/>
    </w:pPr>
    <w:rPr>
      <w:b/>
      <w:caps/>
      <w:sz w:val="28"/>
    </w:rPr>
  </w:style>
  <w:style w:type="paragraph" w:customStyle="1" w:styleId="Template-Dato">
    <w:name w:val="Template - Dato"/>
    <w:basedOn w:val="Template"/>
    <w:uiPriority w:val="8"/>
    <w:semiHidden/>
    <w:rsid w:val="000836F6"/>
    <w:pPr>
      <w:spacing w:line="280" w:lineRule="atLeast"/>
    </w:pPr>
  </w:style>
  <w:style w:type="paragraph" w:customStyle="1" w:styleId="Template-Omrde">
    <w:name w:val="Template - Område"/>
    <w:basedOn w:val="Template"/>
    <w:uiPriority w:val="8"/>
    <w:semiHidden/>
    <w:qFormat/>
    <w:rsid w:val="000836F6"/>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0836F6"/>
    <w:rPr>
      <w:b/>
      <w:sz w:val="14"/>
    </w:rPr>
  </w:style>
  <w:style w:type="character" w:styleId="Hyperlink">
    <w:name w:val="Hyperlink"/>
    <w:basedOn w:val="Standardskrifttypeiafsnit"/>
    <w:uiPriority w:val="22"/>
    <w:rsid w:val="000836F6"/>
    <w:rPr>
      <w:color w:val="02BC29"/>
      <w:u w:val="single"/>
    </w:rPr>
  </w:style>
  <w:style w:type="paragraph" w:styleId="Markeringsbobletekst">
    <w:name w:val="Balloon Text"/>
    <w:basedOn w:val="Normal"/>
    <w:link w:val="MarkeringsbobletekstTegn"/>
    <w:uiPriority w:val="99"/>
    <w:semiHidden/>
    <w:rsid w:val="000836F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36F6"/>
    <w:rPr>
      <w:rFonts w:ascii="Tahoma" w:hAnsi="Tahoma" w:cs="Tahoma"/>
      <w:sz w:val="16"/>
      <w:szCs w:val="16"/>
    </w:rPr>
  </w:style>
  <w:style w:type="character" w:styleId="BesgtLink">
    <w:name w:val="FollowedHyperlink"/>
    <w:basedOn w:val="Standardskrifttypeiafsnit"/>
    <w:uiPriority w:val="22"/>
    <w:rsid w:val="000836F6"/>
    <w:rPr>
      <w:color w:val="213629"/>
      <w:u w:val="single"/>
    </w:rPr>
  </w:style>
  <w:style w:type="paragraph" w:customStyle="1" w:styleId="Tal-ogbogstavopstilling">
    <w:name w:val="Tal- og bogstavopstilling"/>
    <w:basedOn w:val="Opstilling-talellerbogst"/>
    <w:uiPriority w:val="2"/>
    <w:qFormat/>
    <w:rsid w:val="000836F6"/>
    <w:pPr>
      <w:numPr>
        <w:numId w:val="6"/>
      </w:numPr>
    </w:pPr>
  </w:style>
  <w:style w:type="paragraph" w:customStyle="1" w:styleId="Noter">
    <w:name w:val="Noter"/>
    <w:basedOn w:val="Normal"/>
    <w:uiPriority w:val="9"/>
    <w:qFormat/>
    <w:rsid w:val="000836F6"/>
    <w:pPr>
      <w:spacing w:line="220" w:lineRule="atLeast"/>
    </w:pPr>
    <w:rPr>
      <w:sz w:val="12"/>
    </w:rPr>
  </w:style>
  <w:style w:type="paragraph" w:styleId="Bibliografi">
    <w:name w:val="Bibliography"/>
    <w:basedOn w:val="Normal"/>
    <w:next w:val="Normal"/>
    <w:uiPriority w:val="99"/>
    <w:semiHidden/>
    <w:unhideWhenUsed/>
    <w:rsid w:val="000836F6"/>
  </w:style>
  <w:style w:type="paragraph" w:styleId="Listeafsnit">
    <w:name w:val="List Paragraph"/>
    <w:basedOn w:val="Normal"/>
    <w:uiPriority w:val="34"/>
    <w:qFormat/>
    <w:rsid w:val="000836F6"/>
    <w:pPr>
      <w:ind w:left="720"/>
      <w:contextualSpacing/>
    </w:pPr>
  </w:style>
  <w:style w:type="table" w:styleId="Mediumliste1-farve1">
    <w:name w:val="Medium List 1 Accent 1"/>
    <w:basedOn w:val="Tabel-Normal"/>
    <w:uiPriority w:val="65"/>
    <w:semiHidden/>
    <w:unhideWhenUsed/>
    <w:rsid w:val="000836F6"/>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0836F6"/>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0836F6"/>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0836F6"/>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0836F6"/>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0836F6"/>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0836F6"/>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0836F6"/>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0836F6"/>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0836F6"/>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0836F6"/>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0836F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0836F6"/>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0836F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0836F6"/>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0836F6"/>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0836F6"/>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0836F6"/>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0836F6"/>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0836F6"/>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0836F6"/>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0836F6"/>
    <w:rPr>
      <w:i/>
      <w:iCs/>
    </w:rPr>
  </w:style>
  <w:style w:type="character" w:styleId="HTML-skrivemaskine">
    <w:name w:val="HTML Typewriter"/>
    <w:basedOn w:val="Standardskrifttypeiafsnit"/>
    <w:uiPriority w:val="99"/>
    <w:semiHidden/>
    <w:unhideWhenUsed/>
    <w:rsid w:val="000836F6"/>
    <w:rPr>
      <w:rFonts w:ascii="Consolas" w:hAnsi="Consolas"/>
      <w:sz w:val="20"/>
      <w:szCs w:val="20"/>
    </w:rPr>
  </w:style>
  <w:style w:type="character" w:styleId="HTML-eksempel">
    <w:name w:val="HTML Sample"/>
    <w:basedOn w:val="Standardskrifttypeiafsnit"/>
    <w:uiPriority w:val="99"/>
    <w:semiHidden/>
    <w:unhideWhenUsed/>
    <w:rsid w:val="000836F6"/>
    <w:rPr>
      <w:rFonts w:ascii="Consolas" w:hAnsi="Consolas"/>
      <w:sz w:val="24"/>
      <w:szCs w:val="24"/>
    </w:rPr>
  </w:style>
  <w:style w:type="paragraph" w:styleId="FormateretHTML">
    <w:name w:val="HTML Preformatted"/>
    <w:basedOn w:val="Normal"/>
    <w:link w:val="FormateretHTMLTegn"/>
    <w:uiPriority w:val="99"/>
    <w:semiHidden/>
    <w:unhideWhenUsed/>
    <w:rsid w:val="000836F6"/>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0836F6"/>
    <w:rPr>
      <w:rFonts w:ascii="Consolas" w:hAnsi="Consolas"/>
      <w:sz w:val="20"/>
      <w:szCs w:val="20"/>
    </w:rPr>
  </w:style>
  <w:style w:type="character" w:styleId="HTML-tastatur">
    <w:name w:val="HTML Keyboard"/>
    <w:basedOn w:val="Standardskrifttypeiafsnit"/>
    <w:uiPriority w:val="99"/>
    <w:semiHidden/>
    <w:unhideWhenUsed/>
    <w:rsid w:val="000836F6"/>
    <w:rPr>
      <w:rFonts w:ascii="Consolas" w:hAnsi="Consolas"/>
      <w:sz w:val="20"/>
      <w:szCs w:val="20"/>
    </w:rPr>
  </w:style>
  <w:style w:type="character" w:styleId="HTML-definition">
    <w:name w:val="HTML Definition"/>
    <w:basedOn w:val="Standardskrifttypeiafsnit"/>
    <w:uiPriority w:val="99"/>
    <w:semiHidden/>
    <w:unhideWhenUsed/>
    <w:rsid w:val="000836F6"/>
    <w:rPr>
      <w:i/>
      <w:iCs/>
    </w:rPr>
  </w:style>
  <w:style w:type="character" w:styleId="HTML-kode">
    <w:name w:val="HTML Code"/>
    <w:basedOn w:val="Standardskrifttypeiafsnit"/>
    <w:uiPriority w:val="99"/>
    <w:semiHidden/>
    <w:unhideWhenUsed/>
    <w:rsid w:val="000836F6"/>
    <w:rPr>
      <w:rFonts w:ascii="Consolas" w:hAnsi="Consolas"/>
      <w:sz w:val="20"/>
      <w:szCs w:val="20"/>
    </w:rPr>
  </w:style>
  <w:style w:type="character" w:styleId="HTML-citat">
    <w:name w:val="HTML Cite"/>
    <w:basedOn w:val="Standardskrifttypeiafsnit"/>
    <w:uiPriority w:val="99"/>
    <w:semiHidden/>
    <w:unhideWhenUsed/>
    <w:rsid w:val="000836F6"/>
    <w:rPr>
      <w:i/>
      <w:iCs/>
    </w:rPr>
  </w:style>
  <w:style w:type="paragraph" w:styleId="HTML-adresse">
    <w:name w:val="HTML Address"/>
    <w:basedOn w:val="Normal"/>
    <w:link w:val="HTML-adresseTegn"/>
    <w:uiPriority w:val="99"/>
    <w:semiHidden/>
    <w:unhideWhenUsed/>
    <w:rsid w:val="000836F6"/>
    <w:pPr>
      <w:spacing w:line="240" w:lineRule="auto"/>
    </w:pPr>
    <w:rPr>
      <w:i/>
      <w:iCs/>
    </w:rPr>
  </w:style>
  <w:style w:type="character" w:customStyle="1" w:styleId="HTML-adresseTegn">
    <w:name w:val="HTML-adresse Tegn"/>
    <w:basedOn w:val="Standardskrifttypeiafsnit"/>
    <w:link w:val="HTML-adresse"/>
    <w:uiPriority w:val="99"/>
    <w:semiHidden/>
    <w:rsid w:val="000836F6"/>
    <w:rPr>
      <w:rFonts w:ascii="Trebuchet MS" w:hAnsi="Trebuchet MS"/>
      <w:i/>
      <w:iCs/>
      <w:sz w:val="20"/>
      <w:szCs w:val="20"/>
    </w:rPr>
  </w:style>
  <w:style w:type="character" w:styleId="HTML-akronym">
    <w:name w:val="HTML Acronym"/>
    <w:basedOn w:val="Standardskrifttypeiafsnit"/>
    <w:uiPriority w:val="99"/>
    <w:semiHidden/>
    <w:unhideWhenUsed/>
    <w:rsid w:val="000836F6"/>
  </w:style>
  <w:style w:type="paragraph" w:styleId="NormalWeb">
    <w:name w:val="Normal (Web)"/>
    <w:basedOn w:val="Normal"/>
    <w:uiPriority w:val="99"/>
    <w:semiHidden/>
    <w:unhideWhenUsed/>
    <w:rsid w:val="000836F6"/>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0836F6"/>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836F6"/>
    <w:rPr>
      <w:rFonts w:ascii="Consolas" w:hAnsi="Consolas"/>
      <w:sz w:val="21"/>
      <w:szCs w:val="21"/>
    </w:rPr>
  </w:style>
  <w:style w:type="paragraph" w:styleId="Dokumentoversigt">
    <w:name w:val="Document Map"/>
    <w:basedOn w:val="Normal"/>
    <w:link w:val="DokumentoversigtTegn"/>
    <w:uiPriority w:val="99"/>
    <w:semiHidden/>
    <w:unhideWhenUsed/>
    <w:rsid w:val="000836F6"/>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836F6"/>
    <w:rPr>
      <w:rFonts w:ascii="Segoe UI" w:hAnsi="Segoe UI" w:cs="Segoe UI"/>
      <w:sz w:val="16"/>
      <w:szCs w:val="16"/>
    </w:rPr>
  </w:style>
  <w:style w:type="character" w:styleId="Fremhv">
    <w:name w:val="Emphasis"/>
    <w:basedOn w:val="Standardskrifttypeiafsnit"/>
    <w:uiPriority w:val="19"/>
    <w:rsid w:val="000836F6"/>
    <w:rPr>
      <w:i/>
      <w:iCs/>
    </w:rPr>
  </w:style>
  <w:style w:type="paragraph" w:styleId="Brdtekstindrykning3">
    <w:name w:val="Body Text Indent 3"/>
    <w:basedOn w:val="Normal"/>
    <w:link w:val="Brdtekstindrykning3Tegn"/>
    <w:uiPriority w:val="99"/>
    <w:semiHidden/>
    <w:unhideWhenUsed/>
    <w:rsid w:val="000836F6"/>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836F6"/>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0836F6"/>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836F6"/>
    <w:rPr>
      <w:rFonts w:ascii="Trebuchet MS" w:hAnsi="Trebuchet MS"/>
      <w:sz w:val="20"/>
      <w:szCs w:val="20"/>
    </w:rPr>
  </w:style>
  <w:style w:type="paragraph" w:styleId="Brdtekst3">
    <w:name w:val="Body Text 3"/>
    <w:basedOn w:val="Normal"/>
    <w:link w:val="Brdtekst3Tegn"/>
    <w:uiPriority w:val="99"/>
    <w:semiHidden/>
    <w:unhideWhenUsed/>
    <w:rsid w:val="000836F6"/>
    <w:pPr>
      <w:spacing w:after="120"/>
    </w:pPr>
    <w:rPr>
      <w:sz w:val="16"/>
      <w:szCs w:val="16"/>
    </w:rPr>
  </w:style>
  <w:style w:type="character" w:customStyle="1" w:styleId="Brdtekst3Tegn">
    <w:name w:val="Brødtekst 3 Tegn"/>
    <w:basedOn w:val="Standardskrifttypeiafsnit"/>
    <w:link w:val="Brdtekst3"/>
    <w:uiPriority w:val="99"/>
    <w:semiHidden/>
    <w:rsid w:val="000836F6"/>
    <w:rPr>
      <w:rFonts w:ascii="Trebuchet MS" w:hAnsi="Trebuchet MS"/>
      <w:sz w:val="16"/>
      <w:szCs w:val="16"/>
    </w:rPr>
  </w:style>
  <w:style w:type="paragraph" w:styleId="Brdtekst2">
    <w:name w:val="Body Text 2"/>
    <w:basedOn w:val="Normal"/>
    <w:link w:val="Brdtekst2Tegn"/>
    <w:uiPriority w:val="99"/>
    <w:semiHidden/>
    <w:unhideWhenUsed/>
    <w:rsid w:val="000836F6"/>
    <w:pPr>
      <w:spacing w:after="120" w:line="480" w:lineRule="auto"/>
    </w:pPr>
  </w:style>
  <w:style w:type="character" w:customStyle="1" w:styleId="Brdtekst2Tegn">
    <w:name w:val="Brødtekst 2 Tegn"/>
    <w:basedOn w:val="Standardskrifttypeiafsnit"/>
    <w:link w:val="Brdtekst2"/>
    <w:uiPriority w:val="99"/>
    <w:semiHidden/>
    <w:rsid w:val="000836F6"/>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0836F6"/>
    <w:pPr>
      <w:spacing w:line="240" w:lineRule="auto"/>
    </w:pPr>
  </w:style>
  <w:style w:type="character" w:customStyle="1" w:styleId="NoteoverskriftTegn">
    <w:name w:val="Noteoverskrift Tegn"/>
    <w:basedOn w:val="Standardskrifttypeiafsnit"/>
    <w:link w:val="Noteoverskrift"/>
    <w:uiPriority w:val="99"/>
    <w:semiHidden/>
    <w:rsid w:val="000836F6"/>
    <w:rPr>
      <w:rFonts w:ascii="Trebuchet MS" w:hAnsi="Trebuchet MS"/>
      <w:sz w:val="20"/>
      <w:szCs w:val="20"/>
    </w:rPr>
  </w:style>
  <w:style w:type="paragraph" w:styleId="Brdtekstindrykning">
    <w:name w:val="Body Text Indent"/>
    <w:basedOn w:val="Normal"/>
    <w:link w:val="BrdtekstindrykningTegn"/>
    <w:uiPriority w:val="99"/>
    <w:semiHidden/>
    <w:unhideWhenUsed/>
    <w:rsid w:val="000836F6"/>
    <w:pPr>
      <w:spacing w:after="120"/>
      <w:ind w:left="283"/>
    </w:pPr>
  </w:style>
  <w:style w:type="character" w:customStyle="1" w:styleId="BrdtekstindrykningTegn">
    <w:name w:val="Brødtekstindrykning Tegn"/>
    <w:basedOn w:val="Standardskrifttypeiafsnit"/>
    <w:link w:val="Brdtekstindrykning"/>
    <w:uiPriority w:val="99"/>
    <w:semiHidden/>
    <w:rsid w:val="000836F6"/>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0836F6"/>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836F6"/>
    <w:rPr>
      <w:rFonts w:ascii="Trebuchet MS" w:hAnsi="Trebuchet MS"/>
      <w:sz w:val="20"/>
      <w:szCs w:val="20"/>
    </w:rPr>
  </w:style>
  <w:style w:type="paragraph" w:styleId="Brdtekst">
    <w:name w:val="Body Text"/>
    <w:basedOn w:val="Normal"/>
    <w:link w:val="BrdtekstTegn"/>
    <w:uiPriority w:val="99"/>
    <w:semiHidden/>
    <w:unhideWhenUsed/>
    <w:rsid w:val="000836F6"/>
    <w:pPr>
      <w:spacing w:after="120"/>
    </w:pPr>
  </w:style>
  <w:style w:type="character" w:customStyle="1" w:styleId="BrdtekstTegn">
    <w:name w:val="Brødtekst Tegn"/>
    <w:basedOn w:val="Standardskrifttypeiafsnit"/>
    <w:link w:val="Brdtekst"/>
    <w:uiPriority w:val="99"/>
    <w:semiHidden/>
    <w:rsid w:val="000836F6"/>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0836F6"/>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836F6"/>
    <w:rPr>
      <w:rFonts w:ascii="Trebuchet MS" w:hAnsi="Trebuchet MS"/>
      <w:sz w:val="20"/>
      <w:szCs w:val="20"/>
    </w:rPr>
  </w:style>
  <w:style w:type="paragraph" w:styleId="Dato">
    <w:name w:val="Date"/>
    <w:basedOn w:val="Normal"/>
    <w:next w:val="Normal"/>
    <w:link w:val="DatoTegn"/>
    <w:uiPriority w:val="99"/>
    <w:semiHidden/>
    <w:rsid w:val="000836F6"/>
  </w:style>
  <w:style w:type="character" w:customStyle="1" w:styleId="DatoTegn">
    <w:name w:val="Dato Tegn"/>
    <w:basedOn w:val="Standardskrifttypeiafsnit"/>
    <w:link w:val="Dato"/>
    <w:uiPriority w:val="99"/>
    <w:semiHidden/>
    <w:rsid w:val="000836F6"/>
    <w:rPr>
      <w:rFonts w:ascii="Trebuchet MS" w:hAnsi="Trebuchet MS"/>
      <w:sz w:val="20"/>
      <w:szCs w:val="20"/>
    </w:rPr>
  </w:style>
  <w:style w:type="paragraph" w:styleId="Starthilsen">
    <w:name w:val="Salutation"/>
    <w:basedOn w:val="Normal"/>
    <w:next w:val="Normal"/>
    <w:link w:val="StarthilsenTegn"/>
    <w:uiPriority w:val="99"/>
    <w:semiHidden/>
    <w:rsid w:val="000836F6"/>
  </w:style>
  <w:style w:type="character" w:customStyle="1" w:styleId="StarthilsenTegn">
    <w:name w:val="Starthilsen Tegn"/>
    <w:basedOn w:val="Standardskrifttypeiafsnit"/>
    <w:link w:val="Starthilsen"/>
    <w:uiPriority w:val="99"/>
    <w:semiHidden/>
    <w:rsid w:val="000836F6"/>
    <w:rPr>
      <w:rFonts w:ascii="Trebuchet MS" w:hAnsi="Trebuchet MS"/>
      <w:sz w:val="20"/>
      <w:szCs w:val="20"/>
    </w:rPr>
  </w:style>
  <w:style w:type="paragraph" w:styleId="Brevhoved">
    <w:name w:val="Message Header"/>
    <w:basedOn w:val="Normal"/>
    <w:link w:val="BrevhovedTegn"/>
    <w:uiPriority w:val="99"/>
    <w:semiHidden/>
    <w:unhideWhenUsed/>
    <w:rsid w:val="000836F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836F6"/>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0836F6"/>
    <w:pPr>
      <w:spacing w:after="120"/>
      <w:ind w:left="1415"/>
      <w:contextualSpacing/>
    </w:pPr>
  </w:style>
  <w:style w:type="paragraph" w:styleId="Opstilling-forts4">
    <w:name w:val="List Continue 4"/>
    <w:basedOn w:val="Normal"/>
    <w:uiPriority w:val="99"/>
    <w:semiHidden/>
    <w:unhideWhenUsed/>
    <w:rsid w:val="000836F6"/>
    <w:pPr>
      <w:spacing w:after="120"/>
      <w:ind w:left="1132"/>
      <w:contextualSpacing/>
    </w:pPr>
  </w:style>
  <w:style w:type="paragraph" w:styleId="Opstilling-forts3">
    <w:name w:val="List Continue 3"/>
    <w:basedOn w:val="Normal"/>
    <w:uiPriority w:val="99"/>
    <w:semiHidden/>
    <w:unhideWhenUsed/>
    <w:rsid w:val="000836F6"/>
    <w:pPr>
      <w:spacing w:after="120"/>
      <w:ind w:left="849"/>
      <w:contextualSpacing/>
    </w:pPr>
  </w:style>
  <w:style w:type="paragraph" w:styleId="Opstilling-forts2">
    <w:name w:val="List Continue 2"/>
    <w:basedOn w:val="Normal"/>
    <w:uiPriority w:val="99"/>
    <w:semiHidden/>
    <w:unhideWhenUsed/>
    <w:rsid w:val="000836F6"/>
    <w:pPr>
      <w:spacing w:after="120"/>
      <w:ind w:left="566"/>
      <w:contextualSpacing/>
    </w:pPr>
  </w:style>
  <w:style w:type="paragraph" w:styleId="Opstilling-forts">
    <w:name w:val="List Continue"/>
    <w:basedOn w:val="Normal"/>
    <w:uiPriority w:val="99"/>
    <w:semiHidden/>
    <w:unhideWhenUsed/>
    <w:rsid w:val="000836F6"/>
    <w:pPr>
      <w:spacing w:after="120"/>
      <w:ind w:left="283"/>
      <w:contextualSpacing/>
    </w:pPr>
  </w:style>
  <w:style w:type="paragraph" w:styleId="Sluthilsen">
    <w:name w:val="Closing"/>
    <w:basedOn w:val="Normal"/>
    <w:link w:val="SluthilsenTegn"/>
    <w:uiPriority w:val="99"/>
    <w:semiHidden/>
    <w:unhideWhenUsed/>
    <w:rsid w:val="000836F6"/>
    <w:pPr>
      <w:spacing w:line="240" w:lineRule="auto"/>
      <w:ind w:left="4252"/>
    </w:pPr>
  </w:style>
  <w:style w:type="character" w:customStyle="1" w:styleId="SluthilsenTegn">
    <w:name w:val="Sluthilsen Tegn"/>
    <w:basedOn w:val="Standardskrifttypeiafsnit"/>
    <w:link w:val="Sluthilsen"/>
    <w:uiPriority w:val="99"/>
    <w:semiHidden/>
    <w:rsid w:val="000836F6"/>
    <w:rPr>
      <w:rFonts w:ascii="Trebuchet MS" w:hAnsi="Trebuchet MS"/>
      <w:sz w:val="20"/>
      <w:szCs w:val="20"/>
    </w:rPr>
  </w:style>
  <w:style w:type="paragraph" w:styleId="Opstilling-talellerbogst5">
    <w:name w:val="List Number 5"/>
    <w:basedOn w:val="Normal"/>
    <w:uiPriority w:val="99"/>
    <w:semiHidden/>
    <w:unhideWhenUsed/>
    <w:rsid w:val="000836F6"/>
    <w:pPr>
      <w:numPr>
        <w:numId w:val="10"/>
      </w:numPr>
      <w:contextualSpacing/>
    </w:pPr>
  </w:style>
  <w:style w:type="paragraph" w:styleId="Opstilling-talellerbogst4">
    <w:name w:val="List Number 4"/>
    <w:basedOn w:val="Normal"/>
    <w:uiPriority w:val="99"/>
    <w:semiHidden/>
    <w:unhideWhenUsed/>
    <w:rsid w:val="000836F6"/>
    <w:pPr>
      <w:numPr>
        <w:numId w:val="9"/>
      </w:numPr>
      <w:contextualSpacing/>
    </w:pPr>
  </w:style>
  <w:style w:type="paragraph" w:styleId="Opstilling-talellerbogst3">
    <w:name w:val="List Number 3"/>
    <w:basedOn w:val="Normal"/>
    <w:uiPriority w:val="99"/>
    <w:semiHidden/>
    <w:unhideWhenUsed/>
    <w:rsid w:val="000836F6"/>
    <w:pPr>
      <w:numPr>
        <w:numId w:val="8"/>
      </w:numPr>
      <w:contextualSpacing/>
    </w:pPr>
  </w:style>
  <w:style w:type="paragraph" w:styleId="Opstilling-talellerbogst2">
    <w:name w:val="List Number 2"/>
    <w:basedOn w:val="Normal"/>
    <w:uiPriority w:val="99"/>
    <w:semiHidden/>
    <w:unhideWhenUsed/>
    <w:rsid w:val="000836F6"/>
    <w:pPr>
      <w:numPr>
        <w:numId w:val="7"/>
      </w:numPr>
      <w:contextualSpacing/>
    </w:pPr>
  </w:style>
  <w:style w:type="paragraph" w:styleId="Opstilling-punkttegn5">
    <w:name w:val="List Bullet 5"/>
    <w:basedOn w:val="Normal"/>
    <w:uiPriority w:val="99"/>
    <w:semiHidden/>
    <w:unhideWhenUsed/>
    <w:rsid w:val="000836F6"/>
    <w:pPr>
      <w:numPr>
        <w:numId w:val="5"/>
      </w:numPr>
      <w:contextualSpacing/>
    </w:pPr>
  </w:style>
  <w:style w:type="paragraph" w:styleId="Opstilling-punkttegn4">
    <w:name w:val="List Bullet 4"/>
    <w:basedOn w:val="Normal"/>
    <w:uiPriority w:val="99"/>
    <w:semiHidden/>
    <w:unhideWhenUsed/>
    <w:rsid w:val="000836F6"/>
    <w:pPr>
      <w:numPr>
        <w:numId w:val="4"/>
      </w:numPr>
      <w:contextualSpacing/>
    </w:pPr>
  </w:style>
  <w:style w:type="paragraph" w:styleId="Opstilling-punkttegn3">
    <w:name w:val="List Bullet 3"/>
    <w:basedOn w:val="Normal"/>
    <w:uiPriority w:val="99"/>
    <w:semiHidden/>
    <w:unhideWhenUsed/>
    <w:rsid w:val="000836F6"/>
    <w:pPr>
      <w:numPr>
        <w:numId w:val="3"/>
      </w:numPr>
      <w:contextualSpacing/>
    </w:pPr>
  </w:style>
  <w:style w:type="paragraph" w:styleId="Opstilling-punkttegn2">
    <w:name w:val="List Bullet 2"/>
    <w:basedOn w:val="Normal"/>
    <w:uiPriority w:val="99"/>
    <w:semiHidden/>
    <w:unhideWhenUsed/>
    <w:rsid w:val="000836F6"/>
    <w:pPr>
      <w:numPr>
        <w:numId w:val="2"/>
      </w:numPr>
      <w:contextualSpacing/>
    </w:pPr>
  </w:style>
  <w:style w:type="paragraph" w:styleId="Liste5">
    <w:name w:val="List 5"/>
    <w:basedOn w:val="Normal"/>
    <w:uiPriority w:val="99"/>
    <w:semiHidden/>
    <w:rsid w:val="000836F6"/>
    <w:pPr>
      <w:ind w:left="1415" w:hanging="283"/>
      <w:contextualSpacing/>
    </w:pPr>
  </w:style>
  <w:style w:type="paragraph" w:styleId="Liste4">
    <w:name w:val="List 4"/>
    <w:basedOn w:val="Normal"/>
    <w:uiPriority w:val="99"/>
    <w:semiHidden/>
    <w:rsid w:val="000836F6"/>
    <w:pPr>
      <w:ind w:left="1132" w:hanging="283"/>
      <w:contextualSpacing/>
    </w:pPr>
  </w:style>
  <w:style w:type="paragraph" w:styleId="Liste3">
    <w:name w:val="List 3"/>
    <w:basedOn w:val="Normal"/>
    <w:uiPriority w:val="99"/>
    <w:semiHidden/>
    <w:unhideWhenUsed/>
    <w:rsid w:val="000836F6"/>
    <w:pPr>
      <w:ind w:left="849" w:hanging="283"/>
      <w:contextualSpacing/>
    </w:pPr>
  </w:style>
  <w:style w:type="paragraph" w:styleId="Liste2">
    <w:name w:val="List 2"/>
    <w:basedOn w:val="Normal"/>
    <w:uiPriority w:val="99"/>
    <w:semiHidden/>
    <w:unhideWhenUsed/>
    <w:rsid w:val="000836F6"/>
    <w:pPr>
      <w:ind w:left="566" w:hanging="283"/>
      <w:contextualSpacing/>
    </w:pPr>
  </w:style>
  <w:style w:type="paragraph" w:styleId="Liste">
    <w:name w:val="List"/>
    <w:basedOn w:val="Normal"/>
    <w:uiPriority w:val="99"/>
    <w:semiHidden/>
    <w:unhideWhenUsed/>
    <w:rsid w:val="000836F6"/>
    <w:pPr>
      <w:ind w:left="283" w:hanging="283"/>
      <w:contextualSpacing/>
    </w:pPr>
  </w:style>
  <w:style w:type="paragraph" w:styleId="Makrotekst">
    <w:name w:val="macro"/>
    <w:link w:val="MakrotekstTegn"/>
    <w:uiPriority w:val="99"/>
    <w:semiHidden/>
    <w:unhideWhenUsed/>
    <w:rsid w:val="000836F6"/>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0836F6"/>
    <w:rPr>
      <w:rFonts w:ascii="Consolas" w:hAnsi="Consolas"/>
      <w:sz w:val="20"/>
      <w:szCs w:val="20"/>
    </w:rPr>
  </w:style>
  <w:style w:type="character" w:styleId="Linjenummer">
    <w:name w:val="line number"/>
    <w:basedOn w:val="Standardskrifttypeiafsnit"/>
    <w:uiPriority w:val="99"/>
    <w:semiHidden/>
    <w:unhideWhenUsed/>
    <w:rsid w:val="000836F6"/>
  </w:style>
  <w:style w:type="character" w:styleId="Kommentarhenvisning">
    <w:name w:val="annotation reference"/>
    <w:basedOn w:val="Standardskrifttypeiafsnit"/>
    <w:uiPriority w:val="99"/>
    <w:semiHidden/>
    <w:unhideWhenUsed/>
    <w:rsid w:val="000836F6"/>
    <w:rPr>
      <w:sz w:val="16"/>
      <w:szCs w:val="16"/>
    </w:rPr>
  </w:style>
  <w:style w:type="character" w:styleId="Fodnotehenvisning">
    <w:name w:val="footnote reference"/>
    <w:basedOn w:val="Standardskrifttypeiafsnit"/>
    <w:uiPriority w:val="21"/>
    <w:semiHidden/>
    <w:unhideWhenUsed/>
    <w:rsid w:val="000836F6"/>
    <w:rPr>
      <w:vertAlign w:val="superscript"/>
    </w:rPr>
  </w:style>
  <w:style w:type="paragraph" w:styleId="Afsenderadresse">
    <w:name w:val="envelope return"/>
    <w:basedOn w:val="Normal"/>
    <w:uiPriority w:val="99"/>
    <w:semiHidden/>
    <w:unhideWhenUsed/>
    <w:rsid w:val="000836F6"/>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0836F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0836F6"/>
    <w:pPr>
      <w:spacing w:line="240" w:lineRule="auto"/>
      <w:ind w:left="200" w:hanging="200"/>
    </w:pPr>
  </w:style>
  <w:style w:type="paragraph" w:styleId="Indeksoverskrift">
    <w:name w:val="index heading"/>
    <w:basedOn w:val="Normal"/>
    <w:next w:val="Indeks1"/>
    <w:uiPriority w:val="99"/>
    <w:semiHidden/>
    <w:unhideWhenUsed/>
    <w:rsid w:val="000836F6"/>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0836F6"/>
    <w:pPr>
      <w:spacing w:line="240" w:lineRule="auto"/>
    </w:pPr>
  </w:style>
  <w:style w:type="character" w:customStyle="1" w:styleId="KommentartekstTegn">
    <w:name w:val="Kommentartekst Tegn"/>
    <w:basedOn w:val="Standardskrifttypeiafsnit"/>
    <w:link w:val="Kommentartekst"/>
    <w:uiPriority w:val="99"/>
    <w:rsid w:val="000836F6"/>
    <w:rPr>
      <w:rFonts w:ascii="Trebuchet MS" w:hAnsi="Trebuchet MS"/>
      <w:sz w:val="20"/>
      <w:szCs w:val="20"/>
    </w:rPr>
  </w:style>
  <w:style w:type="paragraph" w:styleId="Indeks9">
    <w:name w:val="index 9"/>
    <w:basedOn w:val="Normal"/>
    <w:next w:val="Normal"/>
    <w:autoRedefine/>
    <w:uiPriority w:val="99"/>
    <w:semiHidden/>
    <w:unhideWhenUsed/>
    <w:rsid w:val="000836F6"/>
    <w:pPr>
      <w:spacing w:line="240" w:lineRule="auto"/>
      <w:ind w:left="1800" w:hanging="200"/>
    </w:pPr>
  </w:style>
  <w:style w:type="paragraph" w:styleId="Indeks8">
    <w:name w:val="index 8"/>
    <w:basedOn w:val="Normal"/>
    <w:next w:val="Normal"/>
    <w:autoRedefine/>
    <w:uiPriority w:val="99"/>
    <w:semiHidden/>
    <w:unhideWhenUsed/>
    <w:rsid w:val="000836F6"/>
    <w:pPr>
      <w:spacing w:line="240" w:lineRule="auto"/>
      <w:ind w:left="1600" w:hanging="200"/>
    </w:pPr>
  </w:style>
  <w:style w:type="paragraph" w:styleId="Indeks7">
    <w:name w:val="index 7"/>
    <w:basedOn w:val="Normal"/>
    <w:next w:val="Normal"/>
    <w:autoRedefine/>
    <w:uiPriority w:val="99"/>
    <w:semiHidden/>
    <w:unhideWhenUsed/>
    <w:rsid w:val="000836F6"/>
    <w:pPr>
      <w:spacing w:line="240" w:lineRule="auto"/>
      <w:ind w:left="1400" w:hanging="200"/>
    </w:pPr>
  </w:style>
  <w:style w:type="paragraph" w:styleId="Indeks6">
    <w:name w:val="index 6"/>
    <w:basedOn w:val="Normal"/>
    <w:next w:val="Normal"/>
    <w:autoRedefine/>
    <w:uiPriority w:val="99"/>
    <w:semiHidden/>
    <w:unhideWhenUsed/>
    <w:rsid w:val="000836F6"/>
    <w:pPr>
      <w:spacing w:line="240" w:lineRule="auto"/>
      <w:ind w:left="1200" w:hanging="200"/>
    </w:pPr>
  </w:style>
  <w:style w:type="paragraph" w:styleId="Indeks5">
    <w:name w:val="index 5"/>
    <w:basedOn w:val="Normal"/>
    <w:next w:val="Normal"/>
    <w:autoRedefine/>
    <w:uiPriority w:val="99"/>
    <w:semiHidden/>
    <w:unhideWhenUsed/>
    <w:rsid w:val="000836F6"/>
    <w:pPr>
      <w:spacing w:line="240" w:lineRule="auto"/>
      <w:ind w:left="1000" w:hanging="200"/>
    </w:pPr>
  </w:style>
  <w:style w:type="paragraph" w:styleId="Indeks4">
    <w:name w:val="index 4"/>
    <w:basedOn w:val="Normal"/>
    <w:next w:val="Normal"/>
    <w:autoRedefine/>
    <w:uiPriority w:val="99"/>
    <w:semiHidden/>
    <w:unhideWhenUsed/>
    <w:rsid w:val="000836F6"/>
    <w:pPr>
      <w:spacing w:line="240" w:lineRule="auto"/>
      <w:ind w:left="800" w:hanging="200"/>
    </w:pPr>
  </w:style>
  <w:style w:type="paragraph" w:styleId="Indeks3">
    <w:name w:val="index 3"/>
    <w:basedOn w:val="Normal"/>
    <w:next w:val="Normal"/>
    <w:autoRedefine/>
    <w:uiPriority w:val="99"/>
    <w:semiHidden/>
    <w:unhideWhenUsed/>
    <w:rsid w:val="000836F6"/>
    <w:pPr>
      <w:spacing w:line="240" w:lineRule="auto"/>
      <w:ind w:left="600" w:hanging="200"/>
    </w:pPr>
  </w:style>
  <w:style w:type="paragraph" w:styleId="Indeks2">
    <w:name w:val="index 2"/>
    <w:basedOn w:val="Normal"/>
    <w:next w:val="Normal"/>
    <w:autoRedefine/>
    <w:uiPriority w:val="99"/>
    <w:semiHidden/>
    <w:unhideWhenUsed/>
    <w:rsid w:val="000836F6"/>
    <w:pPr>
      <w:spacing w:line="240" w:lineRule="auto"/>
      <w:ind w:left="400" w:hanging="200"/>
    </w:pPr>
  </w:style>
  <w:style w:type="paragraph" w:customStyle="1" w:styleId="titel2">
    <w:name w:val="titel2"/>
    <w:basedOn w:val="Normal"/>
    <w:rsid w:val="000836F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0836F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0836F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0836F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0836F6"/>
  </w:style>
  <w:style w:type="paragraph" w:customStyle="1" w:styleId="stk2">
    <w:name w:val="stk2"/>
    <w:basedOn w:val="Normal"/>
    <w:rsid w:val="000836F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0836F6"/>
  </w:style>
  <w:style w:type="character" w:customStyle="1" w:styleId="italic">
    <w:name w:val="italic"/>
    <w:basedOn w:val="Standardskrifttypeiafsnit"/>
    <w:rsid w:val="000836F6"/>
  </w:style>
  <w:style w:type="paragraph" w:customStyle="1" w:styleId="liste1">
    <w:name w:val="liste1"/>
    <w:basedOn w:val="Normal"/>
    <w:rsid w:val="000836F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0836F6"/>
  </w:style>
  <w:style w:type="paragraph" w:customStyle="1" w:styleId="givet">
    <w:name w:val="givet"/>
    <w:basedOn w:val="Normal"/>
    <w:rsid w:val="000836F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651F54"/>
    <w:rPr>
      <w:b/>
      <w:bCs/>
    </w:rPr>
  </w:style>
  <w:style w:type="character" w:customStyle="1" w:styleId="KommentaremneTegn">
    <w:name w:val="Kommentaremne Tegn"/>
    <w:basedOn w:val="KommentartekstTegn"/>
    <w:link w:val="Kommentaremne"/>
    <w:uiPriority w:val="99"/>
    <w:semiHidden/>
    <w:rsid w:val="00651F54"/>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858</Words>
  <Characters>5135</Characters>
  <Application>Microsoft Office Word</Application>
  <DocSecurity>0</DocSecurity>
  <Lines>88</Lines>
  <Paragraphs>43</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9</cp:revision>
  <cp:lastPrinted>2022-12-16T10:04:00Z</cp:lastPrinted>
  <dcterms:created xsi:type="dcterms:W3CDTF">2023-04-20T11:32:00Z</dcterms:created>
  <dcterms:modified xsi:type="dcterms:W3CDTF">2023-04-25T08:37:00Z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