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43ADA" w14:textId="676DB0A9" w:rsidR="00944692" w:rsidRPr="009C7A1C" w:rsidRDefault="00944692" w:rsidP="00CA7740">
      <w:pPr>
        <w:pStyle w:val="titel2"/>
        <w:spacing w:before="200" w:beforeAutospacing="0" w:after="200" w:afterAutospacing="0" w:line="300" w:lineRule="auto"/>
        <w:jc w:val="center"/>
        <w:rPr>
          <w:rFonts w:ascii="Questa-Regular" w:hAnsi="Questa-Regular" w:cstheme="minorHAnsi"/>
          <w:color w:val="212529"/>
          <w:sz w:val="37"/>
          <w:szCs w:val="37"/>
        </w:rPr>
      </w:pPr>
      <w:r w:rsidRPr="009C7A1C">
        <w:rPr>
          <w:rFonts w:ascii="Questa-Regular" w:hAnsi="Questa-Regular" w:cstheme="minorHAnsi"/>
          <w:color w:val="212529"/>
          <w:sz w:val="37"/>
          <w:szCs w:val="37"/>
        </w:rPr>
        <w:t>Bekendtg</w:t>
      </w:r>
      <w:r w:rsidRPr="009C7A1C">
        <w:rPr>
          <w:rFonts w:ascii="Questa-Regular" w:hAnsi="Questa-Regular" w:cstheme="minorHAnsi" w:hint="eastAsia"/>
          <w:color w:val="212529"/>
          <w:sz w:val="37"/>
          <w:szCs w:val="37"/>
        </w:rPr>
        <w:t>ø</w:t>
      </w:r>
      <w:r w:rsidRPr="009C7A1C">
        <w:rPr>
          <w:rFonts w:ascii="Questa-Regular" w:hAnsi="Questa-Regular" w:cstheme="minorHAnsi"/>
          <w:color w:val="212529"/>
          <w:sz w:val="37"/>
          <w:szCs w:val="37"/>
        </w:rPr>
        <w:t xml:space="preserve">relse </w:t>
      </w:r>
      <w:r w:rsidR="00A74115" w:rsidRPr="009C7A1C">
        <w:rPr>
          <w:rFonts w:ascii="Questa-Regular" w:hAnsi="Questa-Regular" w:cstheme="minorHAnsi"/>
          <w:color w:val="212529"/>
          <w:sz w:val="37"/>
          <w:szCs w:val="37"/>
        </w:rPr>
        <w:t>for F</w:t>
      </w:r>
      <w:r w:rsidR="00A74115" w:rsidRPr="009C7A1C">
        <w:rPr>
          <w:rFonts w:ascii="Questa-Regular" w:hAnsi="Questa-Regular" w:cstheme="minorHAnsi" w:hint="eastAsia"/>
          <w:color w:val="212529"/>
          <w:sz w:val="37"/>
          <w:szCs w:val="37"/>
        </w:rPr>
        <w:t>æ</w:t>
      </w:r>
      <w:r w:rsidR="00A74115" w:rsidRPr="009C7A1C">
        <w:rPr>
          <w:rFonts w:ascii="Questa-Regular" w:hAnsi="Questa-Regular" w:cstheme="minorHAnsi"/>
          <w:color w:val="212529"/>
          <w:sz w:val="37"/>
          <w:szCs w:val="37"/>
        </w:rPr>
        <w:t>r</w:t>
      </w:r>
      <w:r w:rsidR="00A74115" w:rsidRPr="009C7A1C">
        <w:rPr>
          <w:rFonts w:ascii="Questa-Regular" w:hAnsi="Questa-Regular" w:cstheme="minorHAnsi" w:hint="eastAsia"/>
          <w:color w:val="212529"/>
          <w:sz w:val="37"/>
          <w:szCs w:val="37"/>
        </w:rPr>
        <w:t>ø</w:t>
      </w:r>
      <w:r w:rsidR="00A74115" w:rsidRPr="009C7A1C">
        <w:rPr>
          <w:rFonts w:ascii="Questa-Regular" w:hAnsi="Questa-Regular" w:cstheme="minorHAnsi"/>
          <w:color w:val="212529"/>
          <w:sz w:val="37"/>
          <w:szCs w:val="37"/>
        </w:rPr>
        <w:t xml:space="preserve">erne </w:t>
      </w:r>
      <w:r w:rsidRPr="009C7A1C">
        <w:rPr>
          <w:rFonts w:ascii="Questa-Regular" w:hAnsi="Questa-Regular" w:cstheme="minorHAnsi"/>
          <w:color w:val="212529"/>
          <w:sz w:val="37"/>
          <w:szCs w:val="37"/>
        </w:rPr>
        <w:t>om udgang til indsatte, der udst</w:t>
      </w:r>
      <w:r w:rsidRPr="009C7A1C">
        <w:rPr>
          <w:rFonts w:ascii="Questa-Regular" w:hAnsi="Questa-Regular" w:cstheme="minorHAnsi" w:hint="eastAsia"/>
          <w:color w:val="212529"/>
          <w:sz w:val="37"/>
          <w:szCs w:val="37"/>
        </w:rPr>
        <w:t>å</w:t>
      </w:r>
      <w:r w:rsidRPr="009C7A1C">
        <w:rPr>
          <w:rFonts w:ascii="Questa-Regular" w:hAnsi="Questa-Regular" w:cstheme="minorHAnsi"/>
          <w:color w:val="212529"/>
          <w:sz w:val="37"/>
          <w:szCs w:val="37"/>
        </w:rPr>
        <w:t>r f</w:t>
      </w:r>
      <w:r w:rsidRPr="009C7A1C">
        <w:rPr>
          <w:rFonts w:ascii="Questa-Regular" w:hAnsi="Questa-Regular" w:cstheme="minorHAnsi" w:hint="eastAsia"/>
          <w:color w:val="212529"/>
          <w:sz w:val="37"/>
          <w:szCs w:val="37"/>
        </w:rPr>
        <w:t>æ</w:t>
      </w:r>
      <w:r w:rsidRPr="009C7A1C">
        <w:rPr>
          <w:rFonts w:ascii="Questa-Regular" w:hAnsi="Questa-Regular" w:cstheme="minorHAnsi"/>
          <w:color w:val="212529"/>
          <w:sz w:val="37"/>
          <w:szCs w:val="37"/>
        </w:rPr>
        <w:t>ngselsstraf eller forvaring i</w:t>
      </w:r>
      <w:r w:rsidR="008728EA" w:rsidRPr="009C7A1C">
        <w:rPr>
          <w:rFonts w:ascii="Questa-Regular" w:hAnsi="Questa-Regular" w:cstheme="minorHAnsi"/>
          <w:color w:val="212529"/>
          <w:sz w:val="37"/>
          <w:szCs w:val="37"/>
        </w:rPr>
        <w:t xml:space="preserve"> F</w:t>
      </w:r>
      <w:r w:rsidR="008728EA" w:rsidRPr="009C7A1C">
        <w:rPr>
          <w:rFonts w:ascii="Questa-Regular" w:hAnsi="Questa-Regular" w:cstheme="minorHAnsi" w:hint="eastAsia"/>
          <w:color w:val="212529"/>
          <w:sz w:val="37"/>
          <w:szCs w:val="37"/>
        </w:rPr>
        <w:t>æ</w:t>
      </w:r>
      <w:r w:rsidR="008728EA" w:rsidRPr="009C7A1C">
        <w:rPr>
          <w:rFonts w:ascii="Questa-Regular" w:hAnsi="Questa-Regular" w:cstheme="minorHAnsi"/>
          <w:color w:val="212529"/>
          <w:sz w:val="37"/>
          <w:szCs w:val="37"/>
        </w:rPr>
        <w:t>r</w:t>
      </w:r>
      <w:r w:rsidR="008728EA" w:rsidRPr="009C7A1C">
        <w:rPr>
          <w:rFonts w:ascii="Questa-Regular" w:hAnsi="Questa-Regular" w:cstheme="minorHAnsi" w:hint="eastAsia"/>
          <w:color w:val="212529"/>
          <w:sz w:val="37"/>
          <w:szCs w:val="37"/>
        </w:rPr>
        <w:t>ø</w:t>
      </w:r>
      <w:r w:rsidR="008728EA" w:rsidRPr="009C7A1C">
        <w:rPr>
          <w:rFonts w:ascii="Questa-Regular" w:hAnsi="Questa-Regular" w:cstheme="minorHAnsi"/>
          <w:color w:val="212529"/>
          <w:sz w:val="37"/>
          <w:szCs w:val="37"/>
        </w:rPr>
        <w:t>erne</w:t>
      </w:r>
      <w:r w:rsidR="00F96BFC" w:rsidRPr="009C7A1C">
        <w:rPr>
          <w:rFonts w:ascii="Questa-Regular" w:hAnsi="Questa-Regular" w:cstheme="minorHAnsi"/>
          <w:color w:val="212529"/>
          <w:sz w:val="37"/>
          <w:szCs w:val="37"/>
        </w:rPr>
        <w:t xml:space="preserve"> Arrest</w:t>
      </w:r>
      <w:r w:rsidRPr="009C7A1C">
        <w:rPr>
          <w:rFonts w:ascii="Questa-Regular" w:hAnsi="Questa-Regular" w:cstheme="minorHAnsi"/>
          <w:color w:val="212529"/>
          <w:sz w:val="37"/>
          <w:szCs w:val="37"/>
        </w:rPr>
        <w:t xml:space="preserve"> (udgangsbekendtg</w:t>
      </w:r>
      <w:r w:rsidRPr="009C7A1C">
        <w:rPr>
          <w:rFonts w:ascii="Questa-Regular" w:hAnsi="Questa-Regular" w:cstheme="minorHAnsi" w:hint="eastAsia"/>
          <w:color w:val="212529"/>
          <w:sz w:val="37"/>
          <w:szCs w:val="37"/>
        </w:rPr>
        <w:t>ø</w:t>
      </w:r>
      <w:r w:rsidRPr="009C7A1C">
        <w:rPr>
          <w:rFonts w:ascii="Questa-Regular" w:hAnsi="Questa-Regular" w:cstheme="minorHAnsi"/>
          <w:color w:val="212529"/>
          <w:sz w:val="37"/>
          <w:szCs w:val="37"/>
        </w:rPr>
        <w:t>relsen)</w:t>
      </w:r>
    </w:p>
    <w:p w14:paraId="35A2855A" w14:textId="26CCBE56" w:rsidR="00944692" w:rsidRPr="00CA7740" w:rsidRDefault="00944692" w:rsidP="00CA7740">
      <w:pPr>
        <w:pStyle w:val="indledning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Fonts w:ascii="Questa-Regular" w:hAnsi="Questa-Regular" w:cstheme="minorHAnsi"/>
          <w:color w:val="212529"/>
        </w:rPr>
        <w:t>I medf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 xml:space="preserve">r af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42, stk. 5,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50,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67, nr. 8,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89, stk. 2,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105, stk. 2, og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111, stk. 3, i lov </w:t>
      </w:r>
      <w:r w:rsidR="00F712B8" w:rsidRPr="00CA7740">
        <w:rPr>
          <w:rFonts w:ascii="Questa-Regular" w:hAnsi="Questa-Regular" w:cstheme="minorHAnsi"/>
          <w:color w:val="212529"/>
        </w:rPr>
        <w:t>nr</w:t>
      </w:r>
      <w:r w:rsidR="00F712B8" w:rsidRPr="00CA7740">
        <w:rPr>
          <w:rFonts w:ascii="Questa-Regular" w:hAnsi="Questa-Regular" w:cstheme="minorHAnsi" w:hint="eastAsia"/>
          <w:color w:val="212529"/>
        </w:rPr>
        <w:t>…</w:t>
      </w:r>
      <w:r w:rsidR="00F712B8" w:rsidRPr="00CA7740">
        <w:rPr>
          <w:rFonts w:ascii="Questa-Regular" w:hAnsi="Questa-Regular" w:cstheme="minorHAnsi"/>
          <w:color w:val="212529"/>
        </w:rPr>
        <w:t xml:space="preserve"> af</w:t>
      </w:r>
      <w:r w:rsidR="00CA7740" w:rsidRPr="00CA7740">
        <w:rPr>
          <w:rFonts w:ascii="Questa-Regular" w:hAnsi="Questa-Regular" w:cstheme="minorHAnsi"/>
          <w:color w:val="212529"/>
        </w:rPr>
        <w:t>..</w:t>
      </w:r>
      <w:r w:rsidR="00C803D4" w:rsidRPr="00CA7740">
        <w:rPr>
          <w:rFonts w:ascii="Questa-Regular" w:hAnsi="Questa-Regular" w:cstheme="minorHAnsi"/>
          <w:color w:val="212529"/>
        </w:rPr>
        <w:t>.</w:t>
      </w:r>
      <w:r w:rsidR="00F712B8" w:rsidRPr="00CA7740">
        <w:rPr>
          <w:rFonts w:ascii="Questa-Regular" w:hAnsi="Questa-Regular" w:cstheme="minorHAnsi"/>
          <w:color w:val="212529"/>
        </w:rPr>
        <w:t xml:space="preserve"> for F</w:t>
      </w:r>
      <w:r w:rsidR="00F712B8" w:rsidRPr="00CA7740">
        <w:rPr>
          <w:rFonts w:ascii="Questa-Regular" w:hAnsi="Questa-Regular" w:cstheme="minorHAnsi" w:hint="eastAsia"/>
          <w:color w:val="212529"/>
        </w:rPr>
        <w:t>æ</w:t>
      </w:r>
      <w:r w:rsidR="00F712B8" w:rsidRPr="00CA7740">
        <w:rPr>
          <w:rFonts w:ascii="Questa-Regular" w:hAnsi="Questa-Regular" w:cstheme="minorHAnsi"/>
          <w:color w:val="212529"/>
        </w:rPr>
        <w:t>r</w:t>
      </w:r>
      <w:r w:rsidR="00F712B8" w:rsidRPr="00CA7740">
        <w:rPr>
          <w:rFonts w:ascii="Questa-Regular" w:hAnsi="Questa-Regular" w:cstheme="minorHAnsi" w:hint="eastAsia"/>
          <w:color w:val="212529"/>
        </w:rPr>
        <w:t>ø</w:t>
      </w:r>
      <w:r w:rsidR="00F712B8" w:rsidRPr="00CA7740">
        <w:rPr>
          <w:rFonts w:ascii="Questa-Regular" w:hAnsi="Questa-Regular" w:cstheme="minorHAnsi"/>
          <w:color w:val="212529"/>
        </w:rPr>
        <w:t>erne</w:t>
      </w:r>
      <w:r w:rsidR="00C803D4" w:rsidRPr="00CA7740">
        <w:rPr>
          <w:rFonts w:ascii="Questa-Regular" w:hAnsi="Questa-Regular" w:cstheme="minorHAnsi"/>
          <w:color w:val="212529"/>
        </w:rPr>
        <w:t xml:space="preserve"> </w:t>
      </w:r>
      <w:r w:rsidRPr="00CA7740">
        <w:rPr>
          <w:rFonts w:ascii="Questa-Regular" w:hAnsi="Questa-Regular" w:cstheme="minorHAnsi"/>
          <w:color w:val="212529"/>
        </w:rPr>
        <w:t>om fuldbyrdelse af straf m.v., fasts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ttes:</w:t>
      </w:r>
    </w:p>
    <w:p w14:paraId="36E2A477" w14:textId="77777777" w:rsidR="00944692" w:rsidRPr="00CA7740" w:rsidRDefault="00944692" w:rsidP="00CA7740">
      <w:pPr>
        <w:pStyle w:val="afsnit"/>
        <w:spacing w:before="400" w:beforeAutospacing="0" w:after="120" w:afterAutospacing="0" w:line="300" w:lineRule="auto"/>
        <w:jc w:val="center"/>
        <w:rPr>
          <w:rFonts w:ascii="Questa-Regular" w:hAnsi="Questa-Regular" w:cstheme="minorHAnsi"/>
          <w:b/>
          <w:bCs/>
          <w:color w:val="212529"/>
        </w:rPr>
      </w:pPr>
      <w:r w:rsidRPr="00CA7740">
        <w:rPr>
          <w:rFonts w:ascii="Questa-Regular" w:hAnsi="Questa-Regular" w:cstheme="minorHAnsi"/>
          <w:b/>
          <w:bCs/>
          <w:color w:val="212529"/>
        </w:rPr>
        <w:t>Afsnit I</w:t>
      </w:r>
    </w:p>
    <w:p w14:paraId="2FCC29BF" w14:textId="77777777" w:rsidR="00944692" w:rsidRPr="00CA7740" w:rsidRDefault="00944692" w:rsidP="00CA7740">
      <w:pPr>
        <w:pStyle w:val="afsnitoverskrift"/>
        <w:spacing w:before="120" w:beforeAutospacing="0" w:after="200" w:afterAutospacing="0" w:line="300" w:lineRule="auto"/>
        <w:jc w:val="center"/>
        <w:rPr>
          <w:rFonts w:ascii="Questa-Regular" w:hAnsi="Questa-Regular" w:cstheme="minorHAnsi"/>
          <w:b/>
          <w:bCs/>
          <w:color w:val="212529"/>
        </w:rPr>
      </w:pPr>
      <w:r w:rsidRPr="00CA7740">
        <w:rPr>
          <w:rFonts w:ascii="Questa-Regular" w:hAnsi="Questa-Regular" w:cstheme="minorHAnsi"/>
          <w:b/>
          <w:bCs/>
          <w:color w:val="212529"/>
        </w:rPr>
        <w:t>F</w:t>
      </w:r>
      <w:r w:rsidRPr="00CA7740">
        <w:rPr>
          <w:rFonts w:ascii="Questa-Regular" w:hAnsi="Questa-Regular" w:cstheme="minorHAnsi" w:hint="eastAsia"/>
          <w:b/>
          <w:bCs/>
          <w:color w:val="212529"/>
        </w:rPr>
        <w:t>æ</w:t>
      </w:r>
      <w:r w:rsidRPr="00CA7740">
        <w:rPr>
          <w:rFonts w:ascii="Questa-Regular" w:hAnsi="Questa-Regular" w:cstheme="minorHAnsi"/>
          <w:b/>
          <w:bCs/>
          <w:color w:val="212529"/>
        </w:rPr>
        <w:t>lles regler</w:t>
      </w:r>
    </w:p>
    <w:p w14:paraId="466A46EC" w14:textId="77777777" w:rsidR="00944692" w:rsidRPr="00CA7740" w:rsidRDefault="00944692" w:rsidP="00CA7740">
      <w:pPr>
        <w:pStyle w:val="kapitel"/>
        <w:spacing w:before="400" w:beforeAutospacing="0" w:afterAutospacing="0" w:line="300" w:lineRule="auto"/>
        <w:jc w:val="center"/>
        <w:rPr>
          <w:rFonts w:ascii="Questa-Regular" w:hAnsi="Questa-Regular" w:cstheme="minorHAnsi"/>
          <w:color w:val="212529"/>
        </w:rPr>
      </w:pPr>
      <w:r w:rsidRPr="00CA7740">
        <w:rPr>
          <w:rFonts w:ascii="Questa-Regular" w:hAnsi="Questa-Regular" w:cstheme="minorHAnsi"/>
          <w:color w:val="212529"/>
        </w:rPr>
        <w:t>Kapitel 1</w:t>
      </w:r>
    </w:p>
    <w:p w14:paraId="762FB0F6" w14:textId="77777777" w:rsidR="00944692" w:rsidRPr="00CA7740" w:rsidRDefault="00944692" w:rsidP="00CA7740">
      <w:pPr>
        <w:pStyle w:val="kapiteloverskrift2"/>
        <w:spacing w:before="0" w:beforeAutospacing="0" w:afterAutospacing="0" w:line="300" w:lineRule="auto"/>
        <w:jc w:val="center"/>
        <w:rPr>
          <w:rFonts w:ascii="Questa-Regular" w:hAnsi="Questa-Regular" w:cstheme="minorHAnsi"/>
          <w:i/>
          <w:iCs/>
          <w:color w:val="212529"/>
        </w:rPr>
      </w:pPr>
      <w:r w:rsidRPr="00CA7740">
        <w:rPr>
          <w:rFonts w:ascii="Questa-Regular" w:hAnsi="Questa-Regular" w:cstheme="minorHAnsi"/>
          <w:i/>
          <w:iCs/>
          <w:color w:val="212529"/>
        </w:rPr>
        <w:t>Indledende bestemmelser</w:t>
      </w:r>
    </w:p>
    <w:p w14:paraId="1EA4B66B" w14:textId="77777777" w:rsidR="00944692" w:rsidRPr="00CA7740" w:rsidRDefault="00944692" w:rsidP="00CA7740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paragrafnr"/>
          <w:rFonts w:ascii="Questa-Regular" w:hAnsi="Questa-Regular" w:cstheme="minorHAnsi" w:hint="eastAsia"/>
          <w:b/>
          <w:bCs/>
          <w:color w:val="212529"/>
        </w:rPr>
        <w:t>§ 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1.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Indsatte, der udst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f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ngselsstraf eller forvaring, kan f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udgang efter reglerne i straffuldbyrdelseslovens </w:t>
      </w:r>
      <w:r w:rsidRPr="00CA7740">
        <w:rPr>
          <w:rFonts w:ascii="Questa-Regular" w:hAnsi="Questa-Regular" w:cstheme="minorHAnsi" w:hint="eastAsia"/>
          <w:color w:val="212529"/>
        </w:rPr>
        <w:t>§§</w:t>
      </w:r>
      <w:r w:rsidRPr="00CA7740">
        <w:rPr>
          <w:rFonts w:ascii="Questa-Regular" w:hAnsi="Questa-Regular" w:cstheme="minorHAnsi"/>
          <w:color w:val="212529"/>
        </w:rPr>
        <w:t xml:space="preserve"> 46-49 og reglerne i denne bekendtg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relse.</w:t>
      </w:r>
    </w:p>
    <w:p w14:paraId="2FF6F3D3" w14:textId="77777777" w:rsidR="00944692" w:rsidRPr="00CA7740" w:rsidRDefault="00944692" w:rsidP="00CA7740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paragrafnr"/>
          <w:rFonts w:ascii="Questa-Regular" w:hAnsi="Questa-Regular" w:cstheme="minorHAnsi" w:hint="eastAsia"/>
          <w:b/>
          <w:bCs/>
          <w:color w:val="212529"/>
        </w:rPr>
        <w:t>§ 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2.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Ud</w:t>
      </w:r>
      <w:r w:rsidR="00C803D4" w:rsidRPr="00CA7740">
        <w:rPr>
          <w:rFonts w:ascii="Questa-Regular" w:hAnsi="Questa-Regular" w:cstheme="minorHAnsi"/>
          <w:color w:val="212529"/>
        </w:rPr>
        <w:t xml:space="preserve"> </w:t>
      </w:r>
      <w:r w:rsidRPr="00CA7740">
        <w:rPr>
          <w:rFonts w:ascii="Questa-Regular" w:hAnsi="Questa-Regular" w:cstheme="minorHAnsi"/>
          <w:color w:val="212529"/>
        </w:rPr>
        <w:t xml:space="preserve">over de forhold, der er opregnet i straffuldbyrdelseslovens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46, stk. 2, skal det ved vurderingen af risikoen for misbrug af udgangstilladelsen till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gges 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rlig v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gt, hvis den indsatte</w:t>
      </w:r>
    </w:p>
    <w:p w14:paraId="2FF4AE09" w14:textId="77777777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1)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 xml:space="preserve">inden for de sidste 3 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har v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ret l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sladt efter udst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else af mindst 2 f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ngselsstraffe, og nu udst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f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ngselsstraf for forhold, der helt eller delvis er beg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et inden for 6 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neder efter sidste l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sladelse,</w:t>
      </w:r>
    </w:p>
    <w:p w14:paraId="58C55494" w14:textId="77777777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2)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er afh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ngig af euforiserende stoffer,</w:t>
      </w:r>
    </w:p>
    <w:p w14:paraId="254A8C48" w14:textId="77777777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3)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har indtaget euforiserende stoffer under afsoningen, eller</w:t>
      </w:r>
    </w:p>
    <w:p w14:paraId="37F469D1" w14:textId="77777777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4)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skal udvises af landet ved l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sladelsen.</w:t>
      </w:r>
    </w:p>
    <w:p w14:paraId="368C5197" w14:textId="77777777" w:rsidR="00060439" w:rsidRPr="00CA7740" w:rsidRDefault="00060439" w:rsidP="00CA7740">
      <w:pPr>
        <w:pStyle w:val="liste1"/>
        <w:spacing w:before="0" w:beforeAutospacing="0" w:after="0" w:afterAutospacing="0" w:line="300" w:lineRule="auto"/>
        <w:ind w:left="280"/>
        <w:jc w:val="both"/>
        <w:rPr>
          <w:rFonts w:ascii="Questa-Regular" w:hAnsi="Questa-Regular" w:cstheme="minorHAnsi"/>
          <w:color w:val="212529"/>
        </w:rPr>
      </w:pPr>
    </w:p>
    <w:p w14:paraId="4022DF74" w14:textId="0A284CDC" w:rsidR="00944692" w:rsidRPr="00CA7740" w:rsidRDefault="00C55338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Fonts w:ascii="Questa-Regular" w:hAnsi="Questa-Regular" w:cstheme="minorHAnsi" w:hint="eastAsia"/>
          <w:b/>
          <w:color w:val="212529"/>
        </w:rPr>
        <w:t>§</w:t>
      </w:r>
      <w:r w:rsidRPr="00CA7740">
        <w:rPr>
          <w:rFonts w:ascii="Questa-Regular" w:hAnsi="Questa-Regular" w:cstheme="minorHAnsi"/>
          <w:b/>
          <w:color w:val="212529"/>
        </w:rPr>
        <w:t xml:space="preserve"> 3. </w:t>
      </w:r>
      <w:r w:rsidR="00944692" w:rsidRPr="00CA7740">
        <w:rPr>
          <w:rFonts w:ascii="Questa-Regular" w:hAnsi="Questa-Regular" w:cstheme="minorHAnsi"/>
          <w:color w:val="212529"/>
        </w:rPr>
        <w:t>Hvis den indsatte skal udvises af landet ved l</w:t>
      </w:r>
      <w:r w:rsidR="00944692" w:rsidRPr="00CA7740">
        <w:rPr>
          <w:rFonts w:ascii="Questa-Regular" w:hAnsi="Questa-Regular" w:cstheme="minorHAnsi" w:hint="eastAsia"/>
          <w:color w:val="212529"/>
        </w:rPr>
        <w:t>ø</w:t>
      </w:r>
      <w:r w:rsidR="00944692" w:rsidRPr="00CA7740">
        <w:rPr>
          <w:rFonts w:ascii="Questa-Regular" w:hAnsi="Questa-Regular" w:cstheme="minorHAnsi"/>
          <w:color w:val="212529"/>
        </w:rPr>
        <w:t>sladelsen, skal det ud</w:t>
      </w:r>
      <w:r w:rsidR="004E4FA2" w:rsidRPr="00CA7740">
        <w:rPr>
          <w:rFonts w:ascii="Questa-Regular" w:hAnsi="Questa-Regular" w:cstheme="minorHAnsi"/>
          <w:color w:val="212529"/>
        </w:rPr>
        <w:t xml:space="preserve"> </w:t>
      </w:r>
      <w:r w:rsidR="00944692" w:rsidRPr="00CA7740">
        <w:rPr>
          <w:rFonts w:ascii="Questa-Regular" w:hAnsi="Questa-Regular" w:cstheme="minorHAnsi"/>
          <w:color w:val="212529"/>
        </w:rPr>
        <w:t>over den s</w:t>
      </w:r>
      <w:r w:rsidR="00944692" w:rsidRPr="00CA7740">
        <w:rPr>
          <w:rFonts w:ascii="Questa-Regular" w:hAnsi="Questa-Regular" w:cstheme="minorHAnsi" w:hint="eastAsia"/>
          <w:color w:val="212529"/>
        </w:rPr>
        <w:t>æ</w:t>
      </w:r>
      <w:r w:rsidR="00944692" w:rsidRPr="00CA7740">
        <w:rPr>
          <w:rFonts w:ascii="Questa-Regular" w:hAnsi="Questa-Regular" w:cstheme="minorHAnsi"/>
          <w:color w:val="212529"/>
        </w:rPr>
        <w:t>dvanlige vurdering af faren for misbrug overvejes, om der kan antages at v</w:t>
      </w:r>
      <w:r w:rsidR="00944692" w:rsidRPr="00CA7740">
        <w:rPr>
          <w:rFonts w:ascii="Questa-Regular" w:hAnsi="Questa-Regular" w:cstheme="minorHAnsi" w:hint="eastAsia"/>
          <w:color w:val="212529"/>
        </w:rPr>
        <w:t>æ</w:t>
      </w:r>
      <w:r w:rsidR="00944692" w:rsidRPr="00CA7740">
        <w:rPr>
          <w:rFonts w:ascii="Questa-Regular" w:hAnsi="Questa-Regular" w:cstheme="minorHAnsi"/>
          <w:color w:val="212529"/>
        </w:rPr>
        <w:t>re fare for, at den indsatte vil misbruge udgangen til at unddrage sig den videre strafudst</w:t>
      </w:r>
      <w:r w:rsidR="00944692" w:rsidRPr="00CA7740">
        <w:rPr>
          <w:rFonts w:ascii="Questa-Regular" w:hAnsi="Questa-Regular" w:cstheme="minorHAnsi" w:hint="eastAsia"/>
          <w:color w:val="212529"/>
        </w:rPr>
        <w:t>å</w:t>
      </w:r>
      <w:r w:rsidR="00944692" w:rsidRPr="00CA7740">
        <w:rPr>
          <w:rFonts w:ascii="Questa-Regular" w:hAnsi="Questa-Regular" w:cstheme="minorHAnsi"/>
          <w:color w:val="212529"/>
        </w:rPr>
        <w:t>else ved at udrejse af landet eller til at unddrage sig effektuering af udvisningsbeslutningen.</w:t>
      </w:r>
    </w:p>
    <w:p w14:paraId="40CA5BC6" w14:textId="24889A03" w:rsidR="00944692" w:rsidRPr="00CA7740" w:rsidRDefault="00944692" w:rsidP="00CA7740">
      <w:pPr>
        <w:pStyle w:val="kapitel"/>
        <w:spacing w:before="400" w:beforeAutospacing="0" w:afterAutospacing="0" w:line="300" w:lineRule="auto"/>
        <w:jc w:val="center"/>
        <w:rPr>
          <w:rFonts w:ascii="Questa-Regular" w:hAnsi="Questa-Regular" w:cstheme="minorHAnsi"/>
          <w:color w:val="212529"/>
        </w:rPr>
      </w:pPr>
      <w:r w:rsidRPr="00CA7740">
        <w:rPr>
          <w:rFonts w:ascii="Questa-Regular" w:hAnsi="Questa-Regular" w:cstheme="minorHAnsi"/>
          <w:color w:val="212529"/>
        </w:rPr>
        <w:t>Kapitel 2</w:t>
      </w:r>
    </w:p>
    <w:p w14:paraId="2E2F8A94" w14:textId="77777777" w:rsidR="00944692" w:rsidRPr="00CA7740" w:rsidRDefault="00944692" w:rsidP="00CA7740">
      <w:pPr>
        <w:pStyle w:val="kapiteloverskrift2"/>
        <w:spacing w:before="0" w:beforeAutospacing="0" w:afterAutospacing="0" w:line="300" w:lineRule="auto"/>
        <w:jc w:val="center"/>
        <w:rPr>
          <w:rFonts w:ascii="Questa-Regular" w:hAnsi="Questa-Regular" w:cstheme="minorHAnsi"/>
          <w:i/>
          <w:iCs/>
          <w:color w:val="212529"/>
        </w:rPr>
      </w:pPr>
      <w:r w:rsidRPr="00CA7740">
        <w:rPr>
          <w:rFonts w:ascii="Questa-Regular" w:hAnsi="Questa-Regular" w:cstheme="minorHAnsi"/>
          <w:i/>
          <w:iCs/>
          <w:color w:val="212529"/>
        </w:rPr>
        <w:t>Kompetence</w:t>
      </w:r>
    </w:p>
    <w:p w14:paraId="68ADE772" w14:textId="5132CA93" w:rsidR="00C3525B" w:rsidRPr="00CA7740" w:rsidRDefault="00944692" w:rsidP="00CA7740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paragrafnr"/>
          <w:rFonts w:ascii="Questa-Regular" w:hAnsi="Questa-Regular" w:cstheme="minorHAnsi" w:hint="eastAsia"/>
          <w:b/>
          <w:bCs/>
          <w:color w:val="212529"/>
        </w:rPr>
        <w:t>§ </w:t>
      </w:r>
      <w:r w:rsidR="00C55338" w:rsidRPr="00CA7740">
        <w:rPr>
          <w:rStyle w:val="paragrafnr"/>
          <w:rFonts w:ascii="Questa-Regular" w:hAnsi="Questa-Regular" w:cstheme="minorHAnsi"/>
          <w:b/>
          <w:bCs/>
          <w:color w:val="212529"/>
        </w:rPr>
        <w:t>4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="0014394B" w:rsidRPr="00CA7740">
        <w:rPr>
          <w:rFonts w:ascii="Questa-Regular" w:hAnsi="Questa-Regular" w:cstheme="minorHAnsi"/>
          <w:color w:val="212529"/>
        </w:rPr>
        <w:t xml:space="preserve">Det </w:t>
      </w:r>
      <w:r w:rsidRPr="00CA7740">
        <w:rPr>
          <w:rFonts w:ascii="Questa-Regular" w:hAnsi="Questa-Regular" w:cstheme="minorHAnsi"/>
          <w:color w:val="212529"/>
        </w:rPr>
        <w:t>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</w:t>
      </w:r>
      <w:r w:rsidR="0014394B" w:rsidRPr="00CA7740">
        <w:rPr>
          <w:rFonts w:ascii="Questa-Regular" w:hAnsi="Questa-Regular" w:cstheme="minorHAnsi"/>
          <w:color w:val="212529"/>
        </w:rPr>
        <w:t>, hvorunder Kriminalforsorgen p</w:t>
      </w:r>
      <w:r w:rsidR="0014394B" w:rsidRPr="00CA7740">
        <w:rPr>
          <w:rFonts w:ascii="Questa-Regular" w:hAnsi="Questa-Regular" w:cstheme="minorHAnsi" w:hint="eastAsia"/>
          <w:color w:val="212529"/>
        </w:rPr>
        <w:t>å</w:t>
      </w:r>
      <w:r w:rsidR="0014394B" w:rsidRPr="00CA7740">
        <w:rPr>
          <w:rFonts w:ascii="Questa-Regular" w:hAnsi="Questa-Regular" w:cstheme="minorHAnsi"/>
          <w:color w:val="212529"/>
        </w:rPr>
        <w:t xml:space="preserve"> F</w:t>
      </w:r>
      <w:r w:rsidR="0014394B" w:rsidRPr="00CA7740">
        <w:rPr>
          <w:rFonts w:ascii="Questa-Regular" w:hAnsi="Questa-Regular" w:cstheme="minorHAnsi" w:hint="eastAsia"/>
          <w:color w:val="212529"/>
        </w:rPr>
        <w:t>æ</w:t>
      </w:r>
      <w:r w:rsidR="0014394B" w:rsidRPr="00CA7740">
        <w:rPr>
          <w:rFonts w:ascii="Questa-Regular" w:hAnsi="Questa-Regular" w:cstheme="minorHAnsi"/>
          <w:color w:val="212529"/>
        </w:rPr>
        <w:t>r</w:t>
      </w:r>
      <w:r w:rsidR="0014394B" w:rsidRPr="00CA7740">
        <w:rPr>
          <w:rFonts w:ascii="Questa-Regular" w:hAnsi="Questa-Regular" w:cstheme="minorHAnsi" w:hint="eastAsia"/>
          <w:color w:val="212529"/>
        </w:rPr>
        <w:t>ø</w:t>
      </w:r>
      <w:r w:rsidR="0014394B" w:rsidRPr="00CA7740">
        <w:rPr>
          <w:rFonts w:ascii="Questa-Regular" w:hAnsi="Questa-Regular" w:cstheme="minorHAnsi"/>
          <w:color w:val="212529"/>
        </w:rPr>
        <w:t>erne h</w:t>
      </w:r>
      <w:r w:rsidR="0014394B" w:rsidRPr="00CA7740">
        <w:rPr>
          <w:rFonts w:ascii="Questa-Regular" w:hAnsi="Questa-Regular" w:cstheme="minorHAnsi" w:hint="eastAsia"/>
          <w:color w:val="212529"/>
        </w:rPr>
        <w:t>ø</w:t>
      </w:r>
      <w:r w:rsidR="0014394B" w:rsidRPr="00CA7740">
        <w:rPr>
          <w:rFonts w:ascii="Questa-Regular" w:hAnsi="Questa-Regular" w:cstheme="minorHAnsi"/>
          <w:color w:val="212529"/>
        </w:rPr>
        <w:t>rer,</w:t>
      </w:r>
      <w:r w:rsidRPr="00CA7740">
        <w:rPr>
          <w:rFonts w:ascii="Questa-Regular" w:hAnsi="Questa-Regular" w:cstheme="minorHAnsi"/>
          <w:color w:val="212529"/>
        </w:rPr>
        <w:t xml:space="preserve"> tr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ffer afg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relse om udgang efter reglerne i afsnit II til indsatte, der udst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tidsbestemt f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 xml:space="preserve">ngselsstraf, jf. dog </w:t>
      </w:r>
      <w:r w:rsidRPr="00CA7740">
        <w:rPr>
          <w:rFonts w:ascii="Questa-Regular" w:hAnsi="Questa-Regular" w:cstheme="minorHAnsi" w:hint="eastAsia"/>
          <w:color w:val="212529"/>
        </w:rPr>
        <w:t>§§</w:t>
      </w:r>
      <w:r w:rsidRPr="00CA7740">
        <w:rPr>
          <w:rFonts w:ascii="Questa-Regular" w:hAnsi="Questa-Regular" w:cstheme="minorHAnsi"/>
          <w:color w:val="212529"/>
        </w:rPr>
        <w:t xml:space="preserve"> 8</w:t>
      </w:r>
      <w:r w:rsidR="00DC3D8C">
        <w:rPr>
          <w:rFonts w:ascii="Questa-Regular" w:hAnsi="Questa-Regular" w:cstheme="minorHAnsi"/>
          <w:color w:val="212529"/>
        </w:rPr>
        <w:t xml:space="preserve"> og </w:t>
      </w:r>
      <w:r w:rsidRPr="00CA7740">
        <w:rPr>
          <w:rFonts w:ascii="Questa-Regular" w:hAnsi="Questa-Regular" w:cstheme="minorHAnsi"/>
          <w:color w:val="212529"/>
        </w:rPr>
        <w:t>9.</w:t>
      </w:r>
    </w:p>
    <w:p w14:paraId="58FDA24D" w14:textId="77777777" w:rsidR="00C3525B" w:rsidRPr="00CA7740" w:rsidRDefault="00C3525B" w:rsidP="00CA7740">
      <w:pPr>
        <w:pStyle w:val="paragraf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</w:p>
    <w:p w14:paraId="0A6D3ED4" w14:textId="047A8009" w:rsidR="00944692" w:rsidRPr="00CA7740" w:rsidRDefault="00C55338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Fonts w:ascii="Questa-Regular" w:hAnsi="Questa-Regular" w:cstheme="minorHAnsi"/>
          <w:b/>
          <w:color w:val="212529"/>
        </w:rPr>
        <w:t xml:space="preserve"> </w:t>
      </w:r>
      <w:r w:rsidRPr="00CA7740">
        <w:rPr>
          <w:rFonts w:ascii="Questa-Regular" w:hAnsi="Questa-Regular" w:cstheme="minorHAnsi" w:hint="eastAsia"/>
          <w:b/>
          <w:color w:val="212529"/>
        </w:rPr>
        <w:t>§</w:t>
      </w:r>
      <w:r w:rsidRPr="00CA7740">
        <w:rPr>
          <w:rFonts w:ascii="Questa-Regular" w:hAnsi="Questa-Regular" w:cstheme="minorHAnsi"/>
          <w:b/>
          <w:color w:val="212529"/>
        </w:rPr>
        <w:t xml:space="preserve"> 5. </w:t>
      </w:r>
      <w:r w:rsidR="00944692" w:rsidRPr="00CA7740">
        <w:rPr>
          <w:rFonts w:ascii="Questa-Regular" w:hAnsi="Questa-Regular" w:cstheme="minorHAnsi"/>
          <w:color w:val="212529"/>
        </w:rPr>
        <w:t>Afg</w:t>
      </w:r>
      <w:r w:rsidR="00944692" w:rsidRPr="00CA7740">
        <w:rPr>
          <w:rFonts w:ascii="Questa-Regular" w:hAnsi="Questa-Regular" w:cstheme="minorHAnsi" w:hint="eastAsia"/>
          <w:color w:val="212529"/>
        </w:rPr>
        <w:t>ø</w:t>
      </w:r>
      <w:r w:rsidR="00944692" w:rsidRPr="00CA7740">
        <w:rPr>
          <w:rFonts w:ascii="Questa-Regular" w:hAnsi="Questa-Regular" w:cstheme="minorHAnsi"/>
          <w:color w:val="212529"/>
        </w:rPr>
        <w:t>relse om fremrykning af tidspunktet for f</w:t>
      </w:r>
      <w:r w:rsidR="00944692" w:rsidRPr="00CA7740">
        <w:rPr>
          <w:rFonts w:ascii="Questa-Regular" w:hAnsi="Questa-Regular" w:cstheme="minorHAnsi" w:hint="eastAsia"/>
          <w:color w:val="212529"/>
        </w:rPr>
        <w:t>ø</w:t>
      </w:r>
      <w:r w:rsidR="00944692" w:rsidRPr="00CA7740">
        <w:rPr>
          <w:rFonts w:ascii="Questa-Regular" w:hAnsi="Questa-Regular" w:cstheme="minorHAnsi"/>
          <w:color w:val="212529"/>
        </w:rPr>
        <w:t>rste uledsagede udgang til indsatte, der udst</w:t>
      </w:r>
      <w:r w:rsidR="00944692" w:rsidRPr="00CA7740">
        <w:rPr>
          <w:rFonts w:ascii="Questa-Regular" w:hAnsi="Questa-Regular" w:cstheme="minorHAnsi" w:hint="eastAsia"/>
          <w:color w:val="212529"/>
        </w:rPr>
        <w:t>å</w:t>
      </w:r>
      <w:r w:rsidR="00944692" w:rsidRPr="00CA7740">
        <w:rPr>
          <w:rFonts w:ascii="Questa-Regular" w:hAnsi="Questa-Regular" w:cstheme="minorHAnsi"/>
          <w:color w:val="212529"/>
        </w:rPr>
        <w:t>r tidsbestemt f</w:t>
      </w:r>
      <w:r w:rsidR="00944692" w:rsidRPr="00CA7740">
        <w:rPr>
          <w:rFonts w:ascii="Questa-Regular" w:hAnsi="Questa-Regular" w:cstheme="minorHAnsi" w:hint="eastAsia"/>
          <w:color w:val="212529"/>
        </w:rPr>
        <w:t>æ</w:t>
      </w:r>
      <w:r w:rsidR="00944692" w:rsidRPr="00CA7740">
        <w:rPr>
          <w:rFonts w:ascii="Questa-Regular" w:hAnsi="Questa-Regular" w:cstheme="minorHAnsi"/>
          <w:color w:val="212529"/>
        </w:rPr>
        <w:t>ngselsstraf p</w:t>
      </w:r>
      <w:r w:rsidR="00944692" w:rsidRPr="00CA7740">
        <w:rPr>
          <w:rFonts w:ascii="Questa-Regular" w:hAnsi="Questa-Regular" w:cstheme="minorHAnsi" w:hint="eastAsia"/>
          <w:color w:val="212529"/>
        </w:rPr>
        <w:t>å</w:t>
      </w:r>
      <w:r w:rsidR="00944692" w:rsidRPr="00CA7740">
        <w:rPr>
          <w:rFonts w:ascii="Questa-Regular" w:hAnsi="Questa-Regular" w:cstheme="minorHAnsi"/>
          <w:color w:val="212529"/>
        </w:rPr>
        <w:t xml:space="preserve"> 5 </w:t>
      </w:r>
      <w:r w:rsidR="00944692" w:rsidRPr="00CA7740">
        <w:rPr>
          <w:rFonts w:ascii="Questa-Regular" w:hAnsi="Questa-Regular" w:cstheme="minorHAnsi" w:hint="eastAsia"/>
          <w:color w:val="212529"/>
        </w:rPr>
        <w:t>å</w:t>
      </w:r>
      <w:r w:rsidR="00944692" w:rsidRPr="00CA7740">
        <w:rPr>
          <w:rFonts w:ascii="Questa-Regular" w:hAnsi="Questa-Regular" w:cstheme="minorHAnsi"/>
          <w:color w:val="212529"/>
        </w:rPr>
        <w:t xml:space="preserve">r og derover, jf. </w:t>
      </w:r>
      <w:r w:rsidR="00944692" w:rsidRPr="00CA7740">
        <w:rPr>
          <w:rFonts w:ascii="Questa-Regular" w:hAnsi="Questa-Regular" w:cstheme="minorHAnsi" w:hint="eastAsia"/>
          <w:color w:val="212529"/>
        </w:rPr>
        <w:t>§</w:t>
      </w:r>
      <w:r w:rsidR="00944692" w:rsidRPr="00CA7740">
        <w:rPr>
          <w:rFonts w:ascii="Questa-Regular" w:hAnsi="Questa-Regular" w:cstheme="minorHAnsi"/>
          <w:color w:val="212529"/>
        </w:rPr>
        <w:t xml:space="preserve"> 3</w:t>
      </w:r>
      <w:r w:rsidR="000D6C8A" w:rsidRPr="00CA7740">
        <w:rPr>
          <w:rFonts w:ascii="Questa-Regular" w:hAnsi="Questa-Regular" w:cstheme="minorHAnsi"/>
          <w:color w:val="212529"/>
        </w:rPr>
        <w:t>6</w:t>
      </w:r>
      <w:r w:rsidR="00944692" w:rsidRPr="00CA7740">
        <w:rPr>
          <w:rFonts w:ascii="Questa-Regular" w:hAnsi="Questa-Regular" w:cstheme="minorHAnsi"/>
          <w:color w:val="212529"/>
        </w:rPr>
        <w:t>, stk. 2, 3. pkt. og stk. 3, 3. pkt., samt afg</w:t>
      </w:r>
      <w:r w:rsidR="00944692" w:rsidRPr="00CA7740">
        <w:rPr>
          <w:rFonts w:ascii="Questa-Regular" w:hAnsi="Questa-Regular" w:cstheme="minorHAnsi" w:hint="eastAsia"/>
          <w:color w:val="212529"/>
        </w:rPr>
        <w:t>ø</w:t>
      </w:r>
      <w:r w:rsidR="00944692" w:rsidRPr="00CA7740">
        <w:rPr>
          <w:rFonts w:ascii="Questa-Regular" w:hAnsi="Questa-Regular" w:cstheme="minorHAnsi"/>
          <w:color w:val="212529"/>
        </w:rPr>
        <w:t>relse om fremrykning af f</w:t>
      </w:r>
      <w:r w:rsidR="00944692" w:rsidRPr="00CA7740">
        <w:rPr>
          <w:rFonts w:ascii="Questa-Regular" w:hAnsi="Questa-Regular" w:cstheme="minorHAnsi" w:hint="eastAsia"/>
          <w:color w:val="212529"/>
        </w:rPr>
        <w:t>ø</w:t>
      </w:r>
      <w:r w:rsidR="00944692" w:rsidRPr="00CA7740">
        <w:rPr>
          <w:rFonts w:ascii="Questa-Regular" w:hAnsi="Questa-Regular" w:cstheme="minorHAnsi"/>
          <w:color w:val="212529"/>
        </w:rPr>
        <w:t>rste ledsagede udgang for indsatte, der udst</w:t>
      </w:r>
      <w:r w:rsidR="00944692" w:rsidRPr="00CA7740">
        <w:rPr>
          <w:rFonts w:ascii="Questa-Regular" w:hAnsi="Questa-Regular" w:cstheme="minorHAnsi" w:hint="eastAsia"/>
          <w:color w:val="212529"/>
        </w:rPr>
        <w:t>å</w:t>
      </w:r>
      <w:r w:rsidR="00944692" w:rsidRPr="00CA7740">
        <w:rPr>
          <w:rFonts w:ascii="Questa-Regular" w:hAnsi="Questa-Regular" w:cstheme="minorHAnsi"/>
          <w:color w:val="212529"/>
        </w:rPr>
        <w:t>r tidsbestemt f</w:t>
      </w:r>
      <w:r w:rsidR="00944692" w:rsidRPr="00CA7740">
        <w:rPr>
          <w:rFonts w:ascii="Questa-Regular" w:hAnsi="Questa-Regular" w:cstheme="minorHAnsi" w:hint="eastAsia"/>
          <w:color w:val="212529"/>
        </w:rPr>
        <w:t>æ</w:t>
      </w:r>
      <w:r w:rsidR="00944692" w:rsidRPr="00CA7740">
        <w:rPr>
          <w:rFonts w:ascii="Questa-Regular" w:hAnsi="Questa-Regular" w:cstheme="minorHAnsi"/>
          <w:color w:val="212529"/>
        </w:rPr>
        <w:t>ngselsstraf p</w:t>
      </w:r>
      <w:r w:rsidR="00944692" w:rsidRPr="00CA7740">
        <w:rPr>
          <w:rFonts w:ascii="Questa-Regular" w:hAnsi="Questa-Regular" w:cstheme="minorHAnsi" w:hint="eastAsia"/>
          <w:color w:val="212529"/>
        </w:rPr>
        <w:t>å</w:t>
      </w:r>
      <w:r w:rsidR="00944692" w:rsidRPr="00CA7740">
        <w:rPr>
          <w:rFonts w:ascii="Questa-Regular" w:hAnsi="Questa-Regular" w:cstheme="minorHAnsi"/>
          <w:color w:val="212529"/>
        </w:rPr>
        <w:t xml:space="preserve"> 8 </w:t>
      </w:r>
      <w:r w:rsidR="00944692" w:rsidRPr="00CA7740">
        <w:rPr>
          <w:rFonts w:ascii="Questa-Regular" w:hAnsi="Questa-Regular" w:cstheme="minorHAnsi" w:hint="eastAsia"/>
          <w:color w:val="212529"/>
        </w:rPr>
        <w:t>å</w:t>
      </w:r>
      <w:r w:rsidR="00944692" w:rsidRPr="00CA7740">
        <w:rPr>
          <w:rFonts w:ascii="Questa-Regular" w:hAnsi="Questa-Regular" w:cstheme="minorHAnsi"/>
          <w:color w:val="212529"/>
        </w:rPr>
        <w:t xml:space="preserve">r og derover, jf. </w:t>
      </w:r>
      <w:r w:rsidR="00944692" w:rsidRPr="00CA7740">
        <w:rPr>
          <w:rFonts w:ascii="Questa-Regular" w:hAnsi="Questa-Regular" w:cstheme="minorHAnsi" w:hint="eastAsia"/>
          <w:color w:val="212529"/>
        </w:rPr>
        <w:t>§</w:t>
      </w:r>
      <w:r w:rsidR="00944692" w:rsidRPr="00CA7740">
        <w:rPr>
          <w:rFonts w:ascii="Questa-Regular" w:hAnsi="Questa-Regular" w:cstheme="minorHAnsi"/>
          <w:color w:val="212529"/>
        </w:rPr>
        <w:t xml:space="preserve"> 3</w:t>
      </w:r>
      <w:r w:rsidR="000D6C8A" w:rsidRPr="00CA7740">
        <w:rPr>
          <w:rFonts w:ascii="Questa-Regular" w:hAnsi="Questa-Regular" w:cstheme="minorHAnsi"/>
          <w:color w:val="212529"/>
        </w:rPr>
        <w:t>6</w:t>
      </w:r>
      <w:r w:rsidR="00944692" w:rsidRPr="00CA7740">
        <w:rPr>
          <w:rFonts w:ascii="Questa-Regular" w:hAnsi="Questa-Regular" w:cstheme="minorHAnsi"/>
          <w:color w:val="212529"/>
        </w:rPr>
        <w:t>, stk. 3, 4. pkt., tr</w:t>
      </w:r>
      <w:r w:rsidR="00944692" w:rsidRPr="00CA7740">
        <w:rPr>
          <w:rFonts w:ascii="Questa-Regular" w:hAnsi="Questa-Regular" w:cstheme="minorHAnsi" w:hint="eastAsia"/>
          <w:color w:val="212529"/>
        </w:rPr>
        <w:t>æ</w:t>
      </w:r>
      <w:r w:rsidR="00944692" w:rsidRPr="00CA7740">
        <w:rPr>
          <w:rFonts w:ascii="Questa-Regular" w:hAnsi="Questa-Regular" w:cstheme="minorHAnsi"/>
          <w:color w:val="212529"/>
        </w:rPr>
        <w:t>ffes af omr</w:t>
      </w:r>
      <w:r w:rsidR="00944692" w:rsidRPr="00CA7740">
        <w:rPr>
          <w:rFonts w:ascii="Questa-Regular" w:hAnsi="Questa-Regular" w:cstheme="minorHAnsi" w:hint="eastAsia"/>
          <w:color w:val="212529"/>
        </w:rPr>
        <w:t>å</w:t>
      </w:r>
      <w:r w:rsidR="00944692" w:rsidRPr="00CA7740">
        <w:rPr>
          <w:rFonts w:ascii="Questa-Regular" w:hAnsi="Questa-Regular" w:cstheme="minorHAnsi"/>
          <w:color w:val="212529"/>
        </w:rPr>
        <w:t>dedirekt</w:t>
      </w:r>
      <w:r w:rsidR="00944692" w:rsidRPr="00CA7740">
        <w:rPr>
          <w:rFonts w:ascii="Questa-Regular" w:hAnsi="Questa-Regular" w:cstheme="minorHAnsi" w:hint="eastAsia"/>
          <w:color w:val="212529"/>
        </w:rPr>
        <w:t>ø</w:t>
      </w:r>
      <w:r w:rsidR="00944692" w:rsidRPr="00CA7740">
        <w:rPr>
          <w:rFonts w:ascii="Questa-Regular" w:hAnsi="Questa-Regular" w:cstheme="minorHAnsi"/>
          <w:color w:val="212529"/>
        </w:rPr>
        <w:t>ren, omr</w:t>
      </w:r>
      <w:r w:rsidR="00944692" w:rsidRPr="00CA7740">
        <w:rPr>
          <w:rFonts w:ascii="Questa-Regular" w:hAnsi="Questa-Regular" w:cstheme="minorHAnsi" w:hint="eastAsia"/>
          <w:color w:val="212529"/>
        </w:rPr>
        <w:t>å</w:t>
      </w:r>
      <w:r w:rsidR="00944692" w:rsidRPr="00CA7740">
        <w:rPr>
          <w:rFonts w:ascii="Questa-Regular" w:hAnsi="Questa-Regular" w:cstheme="minorHAnsi"/>
          <w:color w:val="212529"/>
        </w:rPr>
        <w:t>dechefen for klientsagsbehandling eller den, der ved s</w:t>
      </w:r>
      <w:r w:rsidR="00944692" w:rsidRPr="00CA7740">
        <w:rPr>
          <w:rFonts w:ascii="Questa-Regular" w:hAnsi="Questa-Regular" w:cstheme="minorHAnsi" w:hint="eastAsia"/>
          <w:color w:val="212529"/>
        </w:rPr>
        <w:t>æ</w:t>
      </w:r>
      <w:r w:rsidR="00944692" w:rsidRPr="00CA7740">
        <w:rPr>
          <w:rFonts w:ascii="Questa-Regular" w:hAnsi="Questa-Regular" w:cstheme="minorHAnsi"/>
          <w:color w:val="212529"/>
        </w:rPr>
        <w:t>rskilt bemyndigelse har f</w:t>
      </w:r>
      <w:r w:rsidR="00944692" w:rsidRPr="00CA7740">
        <w:rPr>
          <w:rFonts w:ascii="Questa-Regular" w:hAnsi="Questa-Regular" w:cstheme="minorHAnsi" w:hint="eastAsia"/>
          <w:color w:val="212529"/>
        </w:rPr>
        <w:t>å</w:t>
      </w:r>
      <w:r w:rsidR="00944692" w:rsidRPr="00CA7740">
        <w:rPr>
          <w:rFonts w:ascii="Questa-Regular" w:hAnsi="Questa-Regular" w:cstheme="minorHAnsi"/>
          <w:color w:val="212529"/>
        </w:rPr>
        <w:t>et tillagt kompetencen.</w:t>
      </w:r>
    </w:p>
    <w:p w14:paraId="1C0FF1D5" w14:textId="77777777" w:rsidR="00D71D97" w:rsidRPr="00CA7740" w:rsidRDefault="00D71D97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</w:p>
    <w:p w14:paraId="2ABD2F4E" w14:textId="33A54EBD" w:rsidR="00944692" w:rsidRPr="00CA7740" w:rsidRDefault="00C55338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Fonts w:ascii="Questa-Regular" w:hAnsi="Questa-Regular" w:cstheme="minorHAnsi" w:hint="eastAsia"/>
          <w:b/>
          <w:color w:val="212529"/>
        </w:rPr>
        <w:t>§</w:t>
      </w:r>
      <w:r w:rsidRPr="00CA7740">
        <w:rPr>
          <w:rFonts w:ascii="Questa-Regular" w:hAnsi="Questa-Regular" w:cstheme="minorHAnsi"/>
          <w:b/>
          <w:color w:val="212529"/>
        </w:rPr>
        <w:t xml:space="preserve"> 6. </w:t>
      </w:r>
      <w:r w:rsidR="00944692" w:rsidRPr="00CA7740">
        <w:rPr>
          <w:rFonts w:ascii="Questa-Regular" w:hAnsi="Questa-Regular" w:cstheme="minorHAnsi"/>
          <w:color w:val="212529"/>
        </w:rPr>
        <w:t>Sp</w:t>
      </w:r>
      <w:r w:rsidR="00944692" w:rsidRPr="00CA7740">
        <w:rPr>
          <w:rFonts w:ascii="Questa-Regular" w:hAnsi="Questa-Regular" w:cstheme="minorHAnsi" w:hint="eastAsia"/>
          <w:color w:val="212529"/>
        </w:rPr>
        <w:t>ø</w:t>
      </w:r>
      <w:r w:rsidR="00944692" w:rsidRPr="00CA7740">
        <w:rPr>
          <w:rFonts w:ascii="Questa-Regular" w:hAnsi="Questa-Regular" w:cstheme="minorHAnsi"/>
          <w:color w:val="212529"/>
        </w:rPr>
        <w:t>rgsm</w:t>
      </w:r>
      <w:r w:rsidR="00944692" w:rsidRPr="00CA7740">
        <w:rPr>
          <w:rFonts w:ascii="Questa-Regular" w:hAnsi="Questa-Regular" w:cstheme="minorHAnsi" w:hint="eastAsia"/>
          <w:color w:val="212529"/>
        </w:rPr>
        <w:t>å</w:t>
      </w:r>
      <w:r w:rsidR="00944692" w:rsidRPr="00CA7740">
        <w:rPr>
          <w:rFonts w:ascii="Questa-Regular" w:hAnsi="Questa-Regular" w:cstheme="minorHAnsi"/>
          <w:color w:val="212529"/>
        </w:rPr>
        <w:t>let om udgang efter reglerne i kapitel 9</w:t>
      </w:r>
      <w:r w:rsidR="00DC3D8C">
        <w:rPr>
          <w:rFonts w:ascii="Questa-Regular" w:hAnsi="Questa-Regular" w:cstheme="minorHAnsi"/>
          <w:color w:val="212529"/>
        </w:rPr>
        <w:t xml:space="preserve"> og </w:t>
      </w:r>
      <w:r w:rsidR="00944692" w:rsidRPr="00CA7740">
        <w:rPr>
          <w:rFonts w:ascii="Questa-Regular" w:hAnsi="Questa-Regular" w:cstheme="minorHAnsi"/>
          <w:color w:val="212529"/>
        </w:rPr>
        <w:t>1</w:t>
      </w:r>
      <w:r w:rsidR="000D6C8A" w:rsidRPr="00CA7740">
        <w:rPr>
          <w:rFonts w:ascii="Questa-Regular" w:hAnsi="Questa-Regular" w:cstheme="minorHAnsi"/>
          <w:color w:val="212529"/>
        </w:rPr>
        <w:t>0</w:t>
      </w:r>
      <w:r w:rsidR="00944692" w:rsidRPr="00CA7740">
        <w:rPr>
          <w:rFonts w:ascii="Questa-Regular" w:hAnsi="Questa-Regular" w:cstheme="minorHAnsi"/>
          <w:color w:val="212529"/>
        </w:rPr>
        <w:t xml:space="preserve"> til en indsat, hvor der ved valg af afsoningsinstitution er truffet afg</w:t>
      </w:r>
      <w:r w:rsidR="00944692" w:rsidRPr="00CA7740">
        <w:rPr>
          <w:rFonts w:ascii="Questa-Regular" w:hAnsi="Questa-Regular" w:cstheme="minorHAnsi" w:hint="eastAsia"/>
          <w:color w:val="212529"/>
        </w:rPr>
        <w:t>ø</w:t>
      </w:r>
      <w:r w:rsidR="00944692" w:rsidRPr="00CA7740">
        <w:rPr>
          <w:rFonts w:ascii="Questa-Regular" w:hAnsi="Questa-Regular" w:cstheme="minorHAnsi"/>
          <w:color w:val="212529"/>
        </w:rPr>
        <w:t>relse om, at straffen skal afsones i et lukket f</w:t>
      </w:r>
      <w:r w:rsidR="00944692" w:rsidRPr="00CA7740">
        <w:rPr>
          <w:rFonts w:ascii="Questa-Regular" w:hAnsi="Questa-Regular" w:cstheme="minorHAnsi" w:hint="eastAsia"/>
          <w:color w:val="212529"/>
        </w:rPr>
        <w:t>æ</w:t>
      </w:r>
      <w:r w:rsidR="00944692" w:rsidRPr="00CA7740">
        <w:rPr>
          <w:rFonts w:ascii="Questa-Regular" w:hAnsi="Questa-Regular" w:cstheme="minorHAnsi"/>
          <w:color w:val="212529"/>
        </w:rPr>
        <w:t>ngsel i et andet kriminalforsorgsomr</w:t>
      </w:r>
      <w:r w:rsidR="00944692" w:rsidRPr="00CA7740">
        <w:rPr>
          <w:rFonts w:ascii="Questa-Regular" w:hAnsi="Questa-Regular" w:cstheme="minorHAnsi" w:hint="eastAsia"/>
          <w:color w:val="212529"/>
        </w:rPr>
        <w:t>å</w:t>
      </w:r>
      <w:r w:rsidR="00944692" w:rsidRPr="00CA7740">
        <w:rPr>
          <w:rFonts w:ascii="Questa-Regular" w:hAnsi="Questa-Regular" w:cstheme="minorHAnsi"/>
          <w:color w:val="212529"/>
        </w:rPr>
        <w:t>de</w:t>
      </w:r>
      <w:r w:rsidR="000D6C8A" w:rsidRPr="00CA7740">
        <w:rPr>
          <w:rFonts w:ascii="Questa-Regular" w:hAnsi="Questa-Regular" w:cstheme="minorHAnsi"/>
          <w:color w:val="212529"/>
        </w:rPr>
        <w:t xml:space="preserve"> i Danmark</w:t>
      </w:r>
      <w:r w:rsidR="00944692" w:rsidRPr="00CA7740">
        <w:rPr>
          <w:rFonts w:ascii="Questa-Regular" w:hAnsi="Questa-Regular" w:cstheme="minorHAnsi"/>
          <w:color w:val="212529"/>
        </w:rPr>
        <w:t>, afg</w:t>
      </w:r>
      <w:r w:rsidR="00944692" w:rsidRPr="00CA7740">
        <w:rPr>
          <w:rFonts w:ascii="Questa-Regular" w:hAnsi="Questa-Regular" w:cstheme="minorHAnsi" w:hint="eastAsia"/>
          <w:color w:val="212529"/>
        </w:rPr>
        <w:t>ø</w:t>
      </w:r>
      <w:r w:rsidR="00944692" w:rsidRPr="00CA7740">
        <w:rPr>
          <w:rFonts w:ascii="Questa-Regular" w:hAnsi="Questa-Regular" w:cstheme="minorHAnsi"/>
          <w:color w:val="212529"/>
        </w:rPr>
        <w:t>res efter forudg</w:t>
      </w:r>
      <w:r w:rsidR="00944692" w:rsidRPr="00CA7740">
        <w:rPr>
          <w:rFonts w:ascii="Questa-Regular" w:hAnsi="Questa-Regular" w:cstheme="minorHAnsi" w:hint="eastAsia"/>
          <w:color w:val="212529"/>
        </w:rPr>
        <w:t>å</w:t>
      </w:r>
      <w:r w:rsidR="00944692" w:rsidRPr="00CA7740">
        <w:rPr>
          <w:rFonts w:ascii="Questa-Regular" w:hAnsi="Questa-Regular" w:cstheme="minorHAnsi"/>
          <w:color w:val="212529"/>
        </w:rPr>
        <w:t>ende dr</w:t>
      </w:r>
      <w:r w:rsidR="00944692" w:rsidRPr="00CA7740">
        <w:rPr>
          <w:rFonts w:ascii="Questa-Regular" w:hAnsi="Questa-Regular" w:cstheme="minorHAnsi" w:hint="eastAsia"/>
          <w:color w:val="212529"/>
        </w:rPr>
        <w:t>ø</w:t>
      </w:r>
      <w:r w:rsidR="00944692" w:rsidRPr="00CA7740">
        <w:rPr>
          <w:rFonts w:ascii="Questa-Regular" w:hAnsi="Questa-Regular" w:cstheme="minorHAnsi"/>
          <w:color w:val="212529"/>
        </w:rPr>
        <w:t>ftelse med det p</w:t>
      </w:r>
      <w:r w:rsidR="00944692" w:rsidRPr="00CA7740">
        <w:rPr>
          <w:rFonts w:ascii="Questa-Regular" w:hAnsi="Questa-Regular" w:cstheme="minorHAnsi" w:hint="eastAsia"/>
          <w:color w:val="212529"/>
        </w:rPr>
        <w:t>å</w:t>
      </w:r>
      <w:r w:rsidR="00944692" w:rsidRPr="00CA7740">
        <w:rPr>
          <w:rFonts w:ascii="Questa-Regular" w:hAnsi="Questa-Regular" w:cstheme="minorHAnsi"/>
          <w:color w:val="212529"/>
        </w:rPr>
        <w:t>g</w:t>
      </w:r>
      <w:r w:rsidR="00944692" w:rsidRPr="00CA7740">
        <w:rPr>
          <w:rFonts w:ascii="Questa-Regular" w:hAnsi="Questa-Regular" w:cstheme="minorHAnsi" w:hint="eastAsia"/>
          <w:color w:val="212529"/>
        </w:rPr>
        <w:t>æ</w:t>
      </w:r>
      <w:r w:rsidR="00944692" w:rsidRPr="00CA7740">
        <w:rPr>
          <w:rFonts w:ascii="Questa-Regular" w:hAnsi="Questa-Regular" w:cstheme="minorHAnsi"/>
          <w:color w:val="212529"/>
        </w:rPr>
        <w:t>ldende kriminalforsorgsomr</w:t>
      </w:r>
      <w:r w:rsidR="00944692" w:rsidRPr="00CA7740">
        <w:rPr>
          <w:rFonts w:ascii="Questa-Regular" w:hAnsi="Questa-Regular" w:cstheme="minorHAnsi" w:hint="eastAsia"/>
          <w:color w:val="212529"/>
        </w:rPr>
        <w:t>å</w:t>
      </w:r>
      <w:r w:rsidR="00944692" w:rsidRPr="00CA7740">
        <w:rPr>
          <w:rFonts w:ascii="Questa-Regular" w:hAnsi="Questa-Regular" w:cstheme="minorHAnsi"/>
          <w:color w:val="212529"/>
        </w:rPr>
        <w:t>de.</w:t>
      </w:r>
    </w:p>
    <w:p w14:paraId="36CC7C48" w14:textId="0193DA87" w:rsidR="00944692" w:rsidRPr="00CA7740" w:rsidRDefault="00944692" w:rsidP="00CA7740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paragrafnr"/>
          <w:rFonts w:ascii="Questa-Regular" w:hAnsi="Questa-Regular" w:cstheme="minorHAnsi" w:hint="eastAsia"/>
          <w:b/>
          <w:bCs/>
          <w:color w:val="212529"/>
        </w:rPr>
        <w:t>§ 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7.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Direktoratet for Kriminalforsorgen tr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ffer afg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relse om udgang efter reglerne i afsnit II til indsatte, der udst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straf af f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ngsel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livstid eller forvaring. Afg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relsen tr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 xml:space="preserve">ffes efter indstilling fra </w:t>
      </w:r>
      <w:r w:rsidR="00E32736" w:rsidRPr="00CA7740">
        <w:rPr>
          <w:rFonts w:ascii="Questa-Regular" w:hAnsi="Questa-Regular" w:cstheme="minorHAnsi"/>
          <w:color w:val="212529"/>
        </w:rPr>
        <w:t>kriminalforsorgsomr</w:t>
      </w:r>
      <w:r w:rsidR="00E32736" w:rsidRPr="00CA7740">
        <w:rPr>
          <w:rFonts w:ascii="Questa-Regular" w:hAnsi="Questa-Regular" w:cstheme="minorHAnsi" w:hint="eastAsia"/>
          <w:color w:val="212529"/>
        </w:rPr>
        <w:t>å</w:t>
      </w:r>
      <w:r w:rsidR="00E32736" w:rsidRPr="00CA7740">
        <w:rPr>
          <w:rFonts w:ascii="Questa-Regular" w:hAnsi="Questa-Regular" w:cstheme="minorHAnsi"/>
          <w:color w:val="212529"/>
        </w:rPr>
        <w:t>det</w:t>
      </w:r>
      <w:r w:rsidRPr="00CA7740">
        <w:rPr>
          <w:rFonts w:ascii="Questa-Regular" w:hAnsi="Questa-Regular" w:cstheme="minorHAnsi"/>
          <w:color w:val="212529"/>
        </w:rPr>
        <w:t>. 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det kan dog tillade udgang med ledsagelse i de tilf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lde, der er n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 xml:space="preserve">vnt i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31, stk. 1.</w:t>
      </w:r>
    </w:p>
    <w:p w14:paraId="5DC8B1CB" w14:textId="2E218037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2.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Direktoratet for Kriminalforsorgen kan bemyndige 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det</w:t>
      </w:r>
      <w:r w:rsidR="00E32736" w:rsidRPr="00CA7740">
        <w:rPr>
          <w:rFonts w:ascii="Questa-Regular" w:hAnsi="Questa-Regular" w:cstheme="minorHAnsi"/>
          <w:color w:val="212529"/>
        </w:rPr>
        <w:t xml:space="preserve"> </w:t>
      </w:r>
      <w:r w:rsidRPr="00CA7740">
        <w:rPr>
          <w:rFonts w:ascii="Questa-Regular" w:hAnsi="Questa-Regular" w:cstheme="minorHAnsi"/>
          <w:color w:val="212529"/>
        </w:rPr>
        <w:t>til at tr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ffe afg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 xml:space="preserve">relse om udgang efter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31 i videre omfang end n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vnt i stk. 1, 3. pkt. Afg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relsen tr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ffes af 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dedirekt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ren, 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dechefen for klientsagsbehandling eller den, der ved 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rskilt bemyndigelse har f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et tillagt kompetencen.</w:t>
      </w:r>
    </w:p>
    <w:p w14:paraId="77599834" w14:textId="56407BB8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3.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Har en indsat som n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vnt i stk. 1 tilladelse til regelm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ssig uledsaget udgang, kan 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det</w:t>
      </w:r>
      <w:r w:rsidR="00E32736" w:rsidRPr="00CA7740">
        <w:rPr>
          <w:rFonts w:ascii="Questa-Regular" w:hAnsi="Questa-Regular" w:cstheme="minorHAnsi"/>
          <w:color w:val="212529"/>
        </w:rPr>
        <w:t xml:space="preserve"> </w:t>
      </w:r>
      <w:r w:rsidRPr="00CA7740">
        <w:rPr>
          <w:rFonts w:ascii="Questa-Regular" w:hAnsi="Questa-Regular" w:cstheme="minorHAnsi"/>
          <w:color w:val="212529"/>
        </w:rPr>
        <w:t>tillade</w:t>
      </w:r>
    </w:p>
    <w:p w14:paraId="4330EC77" w14:textId="02D73576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1)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 xml:space="preserve">opdeling af udgang i indtil 3 udgange af indtil 12 timers varighed eller i indtil 2 udgange af indtil henholdsvis 12 timers og 24 timers varighed, jf.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3</w:t>
      </w:r>
      <w:r w:rsidR="000D6C8A" w:rsidRPr="00CA7740">
        <w:rPr>
          <w:rFonts w:ascii="Questa-Regular" w:hAnsi="Questa-Regular" w:cstheme="minorHAnsi"/>
          <w:color w:val="212529"/>
        </w:rPr>
        <w:t>8</w:t>
      </w:r>
      <w:r w:rsidRPr="00CA7740">
        <w:rPr>
          <w:rFonts w:ascii="Questa-Regular" w:hAnsi="Questa-Regular" w:cstheme="minorHAnsi"/>
          <w:color w:val="212529"/>
        </w:rPr>
        <w:t>,</w:t>
      </w:r>
    </w:p>
    <w:p w14:paraId="46EC6886" w14:textId="7B25DA9E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2)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opsparing og sammenl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 xml:space="preserve">gning af indtil 4 udgange, jf.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3</w:t>
      </w:r>
      <w:r w:rsidR="000D6C8A" w:rsidRPr="00CA7740">
        <w:rPr>
          <w:rFonts w:ascii="Questa-Regular" w:hAnsi="Questa-Regular" w:cstheme="minorHAnsi"/>
          <w:color w:val="212529"/>
        </w:rPr>
        <w:t>7</w:t>
      </w:r>
      <w:r w:rsidRPr="00CA7740">
        <w:rPr>
          <w:rFonts w:ascii="Questa-Regular" w:hAnsi="Questa-Regular" w:cstheme="minorHAnsi"/>
          <w:color w:val="212529"/>
        </w:rPr>
        <w:t>, stk. 4, og</w:t>
      </w:r>
    </w:p>
    <w:p w14:paraId="7672A79B" w14:textId="7640EAB0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3)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fremrykning af udgang til afholdelse i den forudg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ende periode, jf.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3</w:t>
      </w:r>
      <w:r w:rsidR="000D6C8A" w:rsidRPr="00CA7740">
        <w:rPr>
          <w:rFonts w:ascii="Questa-Regular" w:hAnsi="Questa-Regular" w:cstheme="minorHAnsi"/>
          <w:color w:val="212529"/>
        </w:rPr>
        <w:t>7</w:t>
      </w:r>
      <w:r w:rsidRPr="00CA7740">
        <w:rPr>
          <w:rFonts w:ascii="Questa-Regular" w:hAnsi="Questa-Regular" w:cstheme="minorHAnsi"/>
          <w:color w:val="212529"/>
        </w:rPr>
        <w:t>, stk. 2, 2. pkt.</w:t>
      </w:r>
    </w:p>
    <w:p w14:paraId="2794D7BA" w14:textId="152AADC3" w:rsidR="00944692" w:rsidRPr="00CA7740" w:rsidRDefault="00944692" w:rsidP="00CA7740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paragrafnr"/>
          <w:rFonts w:ascii="Questa-Regular" w:hAnsi="Questa-Regular" w:cstheme="minorHAnsi" w:hint="eastAsia"/>
          <w:b/>
          <w:bCs/>
          <w:color w:val="212529"/>
        </w:rPr>
        <w:t>§ 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8.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I de tilf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 xml:space="preserve">lde, der er omfattet af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15, stk. 1, nr. 1-5, og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16 om h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ring m.v. af politidirekt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</w:t>
      </w:r>
      <w:r w:rsidR="00594BCF" w:rsidRPr="00CA7740">
        <w:rPr>
          <w:rFonts w:ascii="Questa-Regular" w:hAnsi="Questa-Regular" w:cstheme="minorHAnsi"/>
          <w:color w:val="212529"/>
        </w:rPr>
        <w:t>en</w:t>
      </w:r>
      <w:r w:rsidRPr="00CA7740">
        <w:rPr>
          <w:rFonts w:ascii="Questa-Regular" w:hAnsi="Questa-Regular" w:cstheme="minorHAnsi"/>
          <w:color w:val="212529"/>
        </w:rPr>
        <w:t xml:space="preserve"> </w:t>
      </w:r>
      <w:r w:rsidR="00594BCF" w:rsidRPr="00CA7740">
        <w:rPr>
          <w:rFonts w:ascii="Questa-Regular" w:hAnsi="Questa-Regular" w:cstheme="minorHAnsi"/>
          <w:color w:val="212529"/>
        </w:rPr>
        <w:t>i den politikreds, som</w:t>
      </w:r>
      <w:r w:rsidRPr="00CA7740">
        <w:rPr>
          <w:rFonts w:ascii="Questa-Regular" w:hAnsi="Questa-Regular" w:cstheme="minorHAnsi"/>
          <w:color w:val="212529"/>
        </w:rPr>
        <w:t xml:space="preserve"> </w:t>
      </w:r>
      <w:r w:rsidR="00594BCF" w:rsidRPr="00CA7740">
        <w:rPr>
          <w:rFonts w:ascii="Questa-Regular" w:hAnsi="Questa-Regular" w:cstheme="minorHAnsi"/>
          <w:color w:val="212529"/>
        </w:rPr>
        <w:t xml:space="preserve">har </w:t>
      </w:r>
      <w:r w:rsidRPr="00CA7740">
        <w:rPr>
          <w:rFonts w:ascii="Questa-Regular" w:hAnsi="Questa-Regular" w:cstheme="minorHAnsi"/>
          <w:color w:val="212529"/>
        </w:rPr>
        <w:t>behandlet straffesagen, afg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res sp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rgsm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let om udgang af Direktoratet for Kriminalforsorgen, hvis 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</w:t>
      </w:r>
      <w:r w:rsidR="00616F6B" w:rsidRPr="00CA7740">
        <w:rPr>
          <w:rFonts w:ascii="Questa-Regular" w:hAnsi="Questa-Regular" w:cstheme="minorHAnsi"/>
          <w:color w:val="212529"/>
        </w:rPr>
        <w:t>t</w:t>
      </w:r>
      <w:r w:rsidRPr="00CA7740">
        <w:rPr>
          <w:rFonts w:ascii="Questa-Regular" w:hAnsi="Questa-Regular" w:cstheme="minorHAnsi"/>
          <w:color w:val="212529"/>
        </w:rPr>
        <w:t xml:space="preserve"> finder, at der b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 gives tilladelse til udgang, uanset at dette frar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des af politidirekt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ren.</w:t>
      </w:r>
    </w:p>
    <w:p w14:paraId="1424BC23" w14:textId="7CBFBCF7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2.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I tilf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lde, hvor 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det finder, at der b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 gives tilladelse til udgang til en indsat, der udst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f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 xml:space="preserve">ngselsstraf i 8 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eller derover eller forvaring, selv om anklagemyndigheden har udtalt sig mod dette, skal 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dets indstilling til direktoratet afgives af 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dedirekt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ren, 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dechefen eller den, der ved 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rskilt bemyndigelse har f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et tillagt kompetencen.</w:t>
      </w:r>
    </w:p>
    <w:p w14:paraId="60523BB7" w14:textId="3EA1FE44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3.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I de tilf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 xml:space="preserve">lde, der er omfattet af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20 om h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 xml:space="preserve">ring m.v. af </w:t>
      </w:r>
      <w:r w:rsidR="00F574CD" w:rsidRPr="00CA7740">
        <w:rPr>
          <w:rFonts w:ascii="Questa-Regular" w:hAnsi="Questa-Regular" w:cstheme="minorHAnsi"/>
          <w:color w:val="212529"/>
        </w:rPr>
        <w:t>socialforvaltningen på Færøerne (</w:t>
      </w:r>
      <w:proofErr w:type="spellStart"/>
      <w:r w:rsidR="00F574CD" w:rsidRPr="00CA7740">
        <w:rPr>
          <w:rFonts w:ascii="Questa-Regular" w:hAnsi="Questa-Regular" w:cstheme="minorHAnsi"/>
          <w:color w:val="212529"/>
        </w:rPr>
        <w:t>Almannaverkið</w:t>
      </w:r>
      <w:proofErr w:type="spellEnd"/>
      <w:r w:rsidR="00F574CD" w:rsidRPr="00CA7740">
        <w:rPr>
          <w:rFonts w:ascii="Questa-Regular" w:hAnsi="Questa-Regular" w:cstheme="minorHAnsi"/>
          <w:color w:val="212529"/>
        </w:rPr>
        <w:t xml:space="preserve">), </w:t>
      </w:r>
      <w:r w:rsidRPr="00CA7740">
        <w:rPr>
          <w:rFonts w:ascii="Questa-Regular" w:hAnsi="Questa-Regular" w:cstheme="minorHAnsi"/>
          <w:color w:val="212529"/>
        </w:rPr>
        <w:t>afg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res sp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rgsm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let om udgang af Direktoratet for Kriminalforsorgen, hvis </w:t>
      </w:r>
      <w:r w:rsidRPr="00CA7740">
        <w:rPr>
          <w:rFonts w:ascii="Questa-Regular" w:hAnsi="Questa-Regular" w:cstheme="minorHAnsi"/>
          <w:color w:val="212529"/>
        </w:rPr>
        <w:lastRenderedPageBreak/>
        <w:t>der er uenighed mellem 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det og de sociale myndigheder om vilk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rsfasts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ttelsen.</w:t>
      </w:r>
    </w:p>
    <w:p w14:paraId="4DC9D3BD" w14:textId="2E779161" w:rsidR="00944692" w:rsidRPr="00CA7740" w:rsidRDefault="00944692" w:rsidP="00CA7740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paragrafnr"/>
          <w:rFonts w:ascii="Questa-Regular" w:hAnsi="Questa-Regular" w:cstheme="minorHAnsi" w:hint="eastAsia"/>
          <w:b/>
          <w:bCs/>
          <w:color w:val="212529"/>
        </w:rPr>
        <w:t>§ 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9.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Direktoratet for Kriminalforsorgen tr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ffer efter indstilling fra 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</w:t>
      </w:r>
      <w:r w:rsidR="00E32736" w:rsidRPr="00CA7740">
        <w:rPr>
          <w:rFonts w:ascii="Questa-Regular" w:hAnsi="Questa-Regular" w:cstheme="minorHAnsi"/>
          <w:color w:val="212529"/>
        </w:rPr>
        <w:t>t</w:t>
      </w:r>
      <w:r w:rsidR="0014394B" w:rsidRPr="00CA7740">
        <w:rPr>
          <w:rFonts w:ascii="Questa-Regular" w:hAnsi="Questa-Regular" w:cstheme="minorHAnsi"/>
          <w:color w:val="212529"/>
        </w:rPr>
        <w:t>,</w:t>
      </w:r>
      <w:r w:rsidRPr="00CA7740">
        <w:rPr>
          <w:rFonts w:ascii="Questa-Regular" w:hAnsi="Questa-Regular" w:cstheme="minorHAnsi"/>
          <w:color w:val="212529"/>
        </w:rPr>
        <w:t xml:space="preserve"> afg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relse om udgang, jf. dog stk. 2, efter reglerne i afsnit II til</w:t>
      </w:r>
    </w:p>
    <w:p w14:paraId="52CCE7F4" w14:textId="77777777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1)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indsatte, der er d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mt for terror eller anden kriminalitet omfattet af straffelovens kapitel 12 eller 13,</w:t>
      </w:r>
    </w:p>
    <w:p w14:paraId="19EB63DE" w14:textId="77777777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2)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indsatte, der er d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mt for politisk motiveret kriminalitet,</w:t>
      </w:r>
    </w:p>
    <w:p w14:paraId="76630886" w14:textId="77777777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3)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indsatte, der er indberettet af kriminalforsorgen til Rigspolitiet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grund af bekymring for radikalisering eller ekstremisme, og</w:t>
      </w:r>
    </w:p>
    <w:p w14:paraId="504AE474" w14:textId="48B5C251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4)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 xml:space="preserve">udenlandske indsatte, der skal udvises af landet, </w:t>
      </w:r>
    </w:p>
    <w:p w14:paraId="642B2602" w14:textId="7FEC89B2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2.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det kan tr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ffe afg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relse om afslag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udgang til indsatte, der er omfattet af stk. 1, nr. 1-3, medmindre 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det har anmodet </w:t>
      </w:r>
      <w:r w:rsidR="00594BCF" w:rsidRPr="00CA7740">
        <w:rPr>
          <w:rFonts w:ascii="Questa-Regular" w:hAnsi="Questa-Regular" w:cstheme="minorHAnsi"/>
          <w:color w:val="212529"/>
        </w:rPr>
        <w:t>den p</w:t>
      </w:r>
      <w:r w:rsidR="00594BCF" w:rsidRPr="00CA7740">
        <w:rPr>
          <w:rFonts w:ascii="Questa-Regular" w:hAnsi="Questa-Regular" w:cstheme="minorHAnsi" w:hint="eastAsia"/>
          <w:color w:val="212529"/>
        </w:rPr>
        <w:t>å</w:t>
      </w:r>
      <w:r w:rsidR="00594BCF" w:rsidRPr="00CA7740">
        <w:rPr>
          <w:rFonts w:ascii="Questa-Regular" w:hAnsi="Questa-Regular" w:cstheme="minorHAnsi"/>
          <w:color w:val="212529"/>
        </w:rPr>
        <w:t>g</w:t>
      </w:r>
      <w:r w:rsidR="00594BCF" w:rsidRPr="00CA7740">
        <w:rPr>
          <w:rFonts w:ascii="Questa-Regular" w:hAnsi="Questa-Regular" w:cstheme="minorHAnsi" w:hint="eastAsia"/>
          <w:color w:val="212529"/>
        </w:rPr>
        <w:t>æ</w:t>
      </w:r>
      <w:r w:rsidR="00594BCF" w:rsidRPr="00CA7740">
        <w:rPr>
          <w:rFonts w:ascii="Questa-Regular" w:hAnsi="Questa-Regular" w:cstheme="minorHAnsi"/>
          <w:color w:val="212529"/>
        </w:rPr>
        <w:t xml:space="preserve">ldende </w:t>
      </w:r>
      <w:r w:rsidRPr="00CA7740">
        <w:rPr>
          <w:rFonts w:ascii="Questa-Regular" w:hAnsi="Questa-Regular" w:cstheme="minorHAnsi"/>
          <w:color w:val="212529"/>
        </w:rPr>
        <w:t>politidirekt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 xml:space="preserve">r om en udtalelse i henhold til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15, stk. 1, nr. 6-8. 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det kan endvidere, uanset bestemmelsen i stk. 1, nr. 4, tr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ffe afg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relse om afslag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udgang til indsatte, der skal udvises af landet.</w:t>
      </w:r>
    </w:p>
    <w:p w14:paraId="3E9303CE" w14:textId="287BFA16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 xml:space="preserve">Stk. </w:t>
      </w:r>
      <w:r w:rsidR="002F0A81"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3</w:t>
      </w: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Direktoratet for Kriminalforsorgen tr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ffer efter indstilling fra 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</w:t>
      </w:r>
      <w:r w:rsidR="00E32736" w:rsidRPr="00CA7740">
        <w:rPr>
          <w:rFonts w:ascii="Questa-Regular" w:hAnsi="Questa-Regular" w:cstheme="minorHAnsi"/>
          <w:color w:val="212529"/>
        </w:rPr>
        <w:t xml:space="preserve">t </w:t>
      </w:r>
      <w:r w:rsidRPr="00CA7740">
        <w:rPr>
          <w:rFonts w:ascii="Questa-Regular" w:hAnsi="Questa-Regular" w:cstheme="minorHAnsi"/>
          <w:color w:val="212529"/>
        </w:rPr>
        <w:t>afg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relse om udgang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grund af helt 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rlige omst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 xml:space="preserve">ndigheder i de i straffuldbyrdelseslovens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46, stk. </w:t>
      </w:r>
      <w:r w:rsidR="002F0A81" w:rsidRPr="00CA7740">
        <w:rPr>
          <w:rFonts w:ascii="Questa-Regular" w:hAnsi="Questa-Regular" w:cstheme="minorHAnsi"/>
          <w:color w:val="212529"/>
        </w:rPr>
        <w:t>3</w:t>
      </w:r>
      <w:r w:rsidRPr="00CA7740">
        <w:rPr>
          <w:rFonts w:ascii="Questa-Regular" w:hAnsi="Questa-Regular" w:cstheme="minorHAnsi"/>
          <w:color w:val="212529"/>
        </w:rPr>
        <w:t>, 2. pkt., n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vnte situationer, medmindre der er tale om udgang til form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l som n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 xml:space="preserve">vnt i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31, stk. 1. 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det kan tr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ffe afg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relse om afslag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udgang i s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danne sager.</w:t>
      </w:r>
    </w:p>
    <w:p w14:paraId="2905BF1E" w14:textId="77777777" w:rsidR="00944692" w:rsidRPr="00CA7740" w:rsidRDefault="00944692" w:rsidP="00CA7740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paragrafnr"/>
          <w:rFonts w:ascii="Questa-Regular" w:hAnsi="Questa-Regular" w:cstheme="minorHAnsi" w:hint="eastAsia"/>
          <w:b/>
          <w:bCs/>
          <w:color w:val="212529"/>
        </w:rPr>
        <w:t>§ 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10.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Direktoratet for Kriminalforsorgen kan</w:t>
      </w:r>
    </w:p>
    <w:p w14:paraId="5C81AE19" w14:textId="77777777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1)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 xml:space="preserve">i konkrete sager </w:t>
      </w:r>
      <w:proofErr w:type="gramStart"/>
      <w:r w:rsidRPr="00CA7740">
        <w:rPr>
          <w:rFonts w:ascii="Questa-Regular" w:hAnsi="Questa-Regular" w:cstheme="minorHAnsi"/>
          <w:color w:val="212529"/>
        </w:rPr>
        <w:t>tillade</w:t>
      </w:r>
      <w:proofErr w:type="gramEnd"/>
      <w:r w:rsidRPr="00CA7740">
        <w:rPr>
          <w:rFonts w:ascii="Questa-Regular" w:hAnsi="Questa-Regular" w:cstheme="minorHAnsi"/>
          <w:color w:val="212529"/>
        </w:rPr>
        <w:t xml:space="preserve"> udgang i videre omfang end n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vnt i afsnit II, hvis 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rlige omst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ndigheder taler derfor, og</w:t>
      </w:r>
    </w:p>
    <w:p w14:paraId="7600EADE" w14:textId="77777777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2)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tillade andre udgangsformer end n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vnt i afsnit II for indsatte i en institution eller en afdeling i en institution, hvis 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rlige omst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 xml:space="preserve">ndigheder taler derfor, og hvis det i 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 xml:space="preserve">vrigt er i overensstemmelse med straffuldbyrdelseslovens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46, stk. 1, nr. 1.</w:t>
      </w:r>
    </w:p>
    <w:p w14:paraId="1C3F352C" w14:textId="77777777" w:rsidR="00944692" w:rsidRPr="00CA7740" w:rsidRDefault="00944692" w:rsidP="00CA7740">
      <w:pPr>
        <w:pStyle w:val="kapitel"/>
        <w:spacing w:before="400" w:beforeAutospacing="0" w:afterAutospacing="0" w:line="300" w:lineRule="auto"/>
        <w:jc w:val="center"/>
        <w:rPr>
          <w:rFonts w:ascii="Questa-Regular" w:hAnsi="Questa-Regular" w:cstheme="minorHAnsi"/>
          <w:color w:val="212529"/>
        </w:rPr>
      </w:pPr>
      <w:r w:rsidRPr="00CA7740">
        <w:rPr>
          <w:rFonts w:ascii="Questa-Regular" w:hAnsi="Questa-Regular" w:cstheme="minorHAnsi"/>
          <w:color w:val="212529"/>
        </w:rPr>
        <w:t>Kapitel 3</w:t>
      </w:r>
    </w:p>
    <w:p w14:paraId="3FE78977" w14:textId="77777777" w:rsidR="00944692" w:rsidRPr="00CA7740" w:rsidRDefault="00944692" w:rsidP="00CA7740">
      <w:pPr>
        <w:pStyle w:val="kapiteloverskrift2"/>
        <w:spacing w:before="0" w:beforeAutospacing="0" w:afterAutospacing="0" w:line="300" w:lineRule="auto"/>
        <w:jc w:val="center"/>
        <w:rPr>
          <w:rFonts w:ascii="Questa-Regular" w:hAnsi="Questa-Regular" w:cstheme="minorHAnsi"/>
          <w:i/>
          <w:iCs/>
          <w:color w:val="212529"/>
        </w:rPr>
      </w:pPr>
      <w:r w:rsidRPr="00CA7740">
        <w:rPr>
          <w:rFonts w:ascii="Questa-Regular" w:hAnsi="Questa-Regular" w:cstheme="minorHAnsi"/>
          <w:i/>
          <w:iCs/>
          <w:color w:val="212529"/>
        </w:rPr>
        <w:t>Betingelser for udgang</w:t>
      </w:r>
    </w:p>
    <w:p w14:paraId="309161B7" w14:textId="77777777" w:rsidR="00944692" w:rsidRPr="00CA7740" w:rsidRDefault="00944692" w:rsidP="00CA7740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paragrafnr"/>
          <w:rFonts w:ascii="Questa-Regular" w:hAnsi="Questa-Regular" w:cstheme="minorHAnsi" w:hint="eastAsia"/>
          <w:b/>
          <w:bCs/>
          <w:color w:val="212529"/>
        </w:rPr>
        <w:t>§ 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11.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Ud</w:t>
      </w:r>
      <w:r w:rsidR="00BE3A23" w:rsidRPr="00CA7740">
        <w:rPr>
          <w:rFonts w:ascii="Questa-Regular" w:hAnsi="Questa-Regular" w:cstheme="minorHAnsi"/>
          <w:color w:val="212529"/>
        </w:rPr>
        <w:t xml:space="preserve"> </w:t>
      </w:r>
      <w:r w:rsidRPr="00CA7740">
        <w:rPr>
          <w:rFonts w:ascii="Questa-Regular" w:hAnsi="Questa-Regular" w:cstheme="minorHAnsi"/>
          <w:color w:val="212529"/>
        </w:rPr>
        <w:t>over de betingelser, der er n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 xml:space="preserve">vnt i straffuldbyrdelseslovens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48, stk. 1, betinges tilladelse til udgang af, at den indsatte</w:t>
      </w:r>
    </w:p>
    <w:p w14:paraId="545E67E5" w14:textId="77777777" w:rsidR="00944692" w:rsidRPr="00CA7740" w:rsidRDefault="00944692" w:rsidP="00DC3D8C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1)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ikke benytter udgangen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en 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de, der klart strider mod retsh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ndh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velsen og det form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l, der tilsigtes med udgangen,</w:t>
      </w:r>
    </w:p>
    <w:p w14:paraId="44C4A1CB" w14:textId="77777777" w:rsidR="00944692" w:rsidRPr="00CA7740" w:rsidRDefault="00944692" w:rsidP="00DC3D8C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2)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f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lger den fastlagte rejseplan og ikke skifter opholdssted uden forud indhentet tilladelse,</w:t>
      </w:r>
    </w:p>
    <w:p w14:paraId="467FCE46" w14:textId="77777777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lastRenderedPageBreak/>
        <w:t>3)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straks giver 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det telefonisk besked, eventuelt gennem n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rmeste politimyndighed, hvis sygdom eller andre tvingende omst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ndigheder er til hinder for rettidig tilbagekomst, eller hvis der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anden 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 opst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vanskeligheder, og</w:t>
      </w:r>
    </w:p>
    <w:p w14:paraId="301931FE" w14:textId="77777777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4)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ved tilbagekomsten ikke m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der i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virket tilstand.</w:t>
      </w:r>
    </w:p>
    <w:p w14:paraId="519F9997" w14:textId="77777777" w:rsidR="00944692" w:rsidRPr="00CA7740" w:rsidRDefault="00944692" w:rsidP="00CA7740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paragrafnr"/>
          <w:rFonts w:ascii="Questa-Regular" w:hAnsi="Questa-Regular" w:cstheme="minorHAnsi" w:hint="eastAsia"/>
          <w:b/>
          <w:bCs/>
          <w:color w:val="212529"/>
        </w:rPr>
        <w:t>§ 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12.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Ud</w:t>
      </w:r>
      <w:r w:rsidR="00BE3A23" w:rsidRPr="00CA7740">
        <w:rPr>
          <w:rFonts w:ascii="Questa-Regular" w:hAnsi="Questa-Regular" w:cstheme="minorHAnsi"/>
          <w:color w:val="212529"/>
        </w:rPr>
        <w:t xml:space="preserve"> </w:t>
      </w:r>
      <w:r w:rsidRPr="00CA7740">
        <w:rPr>
          <w:rFonts w:ascii="Questa-Regular" w:hAnsi="Questa-Regular" w:cstheme="minorHAnsi"/>
          <w:color w:val="212529"/>
        </w:rPr>
        <w:t>over de betingelser, der er n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 xml:space="preserve">vnt i straffuldbyrdelseslovens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48, stk. 2, kan der fasts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ttes andre vilk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r, som findes form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lstjenlige for at undg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misbrug, herunder at den indsatte</w:t>
      </w:r>
    </w:p>
    <w:p w14:paraId="72D41829" w14:textId="77777777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1)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ikke nyder alkohol under hele udgangen eller umiddelbart f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 og under rejsen,</w:t>
      </w:r>
    </w:p>
    <w:p w14:paraId="4DAFC2B9" w14:textId="77777777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2)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ved tilbagekomsten medvirker til en alkoholtest,</w:t>
      </w:r>
    </w:p>
    <w:p w14:paraId="6ACE0759" w14:textId="77777777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3)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afgiver urinpr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ve f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 og/eller efter udgangen, eller</w:t>
      </w:r>
    </w:p>
    <w:p w14:paraId="7CFCE0DB" w14:textId="77777777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4)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ikke tager ophold andre steder end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udgangsadressen.</w:t>
      </w:r>
    </w:p>
    <w:p w14:paraId="0C4B37C2" w14:textId="77777777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2.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Hvor lovovertr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delsens grovhed og karakter eller hensynet til den forurettede taler derfor, skal der fasts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ttes vilk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om, at den indsatte ikke 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bes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ge bestemte steder eller ops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ge bestemte personer. Fasts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ttelse af et s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dant vilk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kan dog undlades, hvis tungtvejende hensyn taler herimod.</w:t>
      </w:r>
    </w:p>
    <w:p w14:paraId="3CA6CD3E" w14:textId="3735D990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3.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Ved udgang af l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ngere varighed, der gives som overgang til senere pr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vel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sladelse, vil det ofte v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re hensigtsm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ssigt at fasts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tte vilk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efter samme retningslin</w:t>
      </w:r>
      <w:r w:rsidR="003F248A" w:rsidRPr="00CA7740">
        <w:rPr>
          <w:rFonts w:ascii="Questa-Regular" w:hAnsi="Questa-Regular" w:cstheme="minorHAnsi"/>
          <w:color w:val="212529"/>
        </w:rPr>
        <w:t>j</w:t>
      </w:r>
      <w:r w:rsidRPr="00CA7740">
        <w:rPr>
          <w:rFonts w:ascii="Questa-Regular" w:hAnsi="Questa-Regular" w:cstheme="minorHAnsi"/>
          <w:color w:val="212529"/>
        </w:rPr>
        <w:t>er som ved pr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vel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sladelsen.</w:t>
      </w:r>
    </w:p>
    <w:p w14:paraId="661C8D1A" w14:textId="10F8484A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4.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Uanset at der ikke er fastsat vilk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om alkoholtest eller urinpr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ve, kan 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det</w:t>
      </w:r>
      <w:r w:rsidR="00E32736" w:rsidRPr="00CA7740">
        <w:rPr>
          <w:rFonts w:ascii="Questa-Regular" w:hAnsi="Questa-Regular" w:cstheme="minorHAnsi"/>
          <w:color w:val="212529"/>
        </w:rPr>
        <w:t xml:space="preserve"> </w:t>
      </w:r>
      <w:r w:rsidRPr="00CA7740">
        <w:rPr>
          <w:rFonts w:ascii="Questa-Regular" w:hAnsi="Questa-Regular" w:cstheme="minorHAnsi"/>
          <w:color w:val="212529"/>
        </w:rPr>
        <w:t>beslutte, at s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dan unders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gelse skal foretages ved indsattes tilbagekomst, hvis omst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ndighederne i det enkelte tilf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lde taler derfor. Den unders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 xml:space="preserve">gelse, som i 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vrigt kan foretages ved hjemkomsten, kan ogs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omfatte recto-vaginalunders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 xml:space="preserve">gelse, jf. straffuldbyrdelseslovens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60, stk. </w:t>
      </w:r>
      <w:r w:rsidR="003F248A" w:rsidRPr="00CA7740">
        <w:rPr>
          <w:rFonts w:ascii="Questa-Regular" w:hAnsi="Questa-Regular" w:cstheme="minorHAnsi"/>
          <w:color w:val="212529"/>
        </w:rPr>
        <w:t>3</w:t>
      </w:r>
      <w:r w:rsidRPr="00CA7740">
        <w:rPr>
          <w:rFonts w:ascii="Questa-Regular" w:hAnsi="Questa-Regular" w:cstheme="minorHAnsi"/>
          <w:color w:val="212529"/>
        </w:rPr>
        <w:t>.</w:t>
      </w:r>
    </w:p>
    <w:p w14:paraId="705E0685" w14:textId="77777777" w:rsidR="00944692" w:rsidRPr="00CA7740" w:rsidRDefault="00944692" w:rsidP="00CA7740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paragrafnr"/>
          <w:rFonts w:ascii="Questa-Regular" w:hAnsi="Questa-Regular" w:cstheme="minorHAnsi" w:hint="eastAsia"/>
          <w:b/>
          <w:bCs/>
          <w:color w:val="212529"/>
        </w:rPr>
        <w:t>§ 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13.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Ved afg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relse af, om en udgang skal ske med eller uden ledsagelse, tages der hensyn til form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let med udgangen og risikoen for misbrug.</w:t>
      </w:r>
    </w:p>
    <w:p w14:paraId="73A3FA6A" w14:textId="29117B2C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 xml:space="preserve">Stk. </w:t>
      </w:r>
      <w:r w:rsidR="000A0B46"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2</w:t>
      </w: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="00CB1575" w:rsidRPr="00CA7740">
        <w:rPr>
          <w:rFonts w:ascii="Questa-Regular" w:hAnsi="Questa-Regular" w:cstheme="minorHAnsi"/>
          <w:color w:val="212529"/>
        </w:rPr>
        <w:t>Udgang til indsatte, der p</w:t>
      </w:r>
      <w:r w:rsidR="00CB1575" w:rsidRPr="00CA7740">
        <w:rPr>
          <w:rFonts w:ascii="Questa-Regular" w:hAnsi="Questa-Regular" w:cstheme="minorHAnsi" w:hint="eastAsia"/>
          <w:color w:val="212529"/>
        </w:rPr>
        <w:t>å</w:t>
      </w:r>
      <w:r w:rsidR="00CB1575" w:rsidRPr="00CA7740">
        <w:rPr>
          <w:rFonts w:ascii="Questa-Regular" w:hAnsi="Questa-Regular" w:cstheme="minorHAnsi"/>
          <w:color w:val="212529"/>
        </w:rPr>
        <w:t xml:space="preserve"> grund af en s</w:t>
      </w:r>
      <w:r w:rsidR="00CB1575" w:rsidRPr="00CA7740">
        <w:rPr>
          <w:rFonts w:ascii="Questa-Regular" w:hAnsi="Questa-Regular" w:cstheme="minorHAnsi" w:hint="eastAsia"/>
          <w:color w:val="212529"/>
        </w:rPr>
        <w:t>æ</w:t>
      </w:r>
      <w:r w:rsidR="00CB1575" w:rsidRPr="00CA7740">
        <w:rPr>
          <w:rFonts w:ascii="Questa-Regular" w:hAnsi="Questa-Regular" w:cstheme="minorHAnsi"/>
          <w:color w:val="212529"/>
        </w:rPr>
        <w:t xml:space="preserve">rlig undvigelsesrisiko opholder sig i </w:t>
      </w:r>
      <w:r w:rsidR="00771C4B">
        <w:rPr>
          <w:rFonts w:ascii="Questa-Regular" w:hAnsi="Questa-Regular" w:cstheme="minorHAnsi"/>
          <w:color w:val="212529"/>
        </w:rPr>
        <w:t>arresthuset (Færøerne Arrest)</w:t>
      </w:r>
      <w:r w:rsidR="00CB1575" w:rsidRPr="00CA7740">
        <w:rPr>
          <w:rFonts w:ascii="Questa-Regular" w:hAnsi="Questa-Regular" w:cstheme="minorHAnsi"/>
          <w:color w:val="212529"/>
        </w:rPr>
        <w:t xml:space="preserve"> i stedet for i </w:t>
      </w:r>
      <w:r w:rsidR="00CB1575" w:rsidRPr="00CA7740">
        <w:rPr>
          <w:rFonts w:ascii="Questa-Regular" w:hAnsi="Questa-Regular" w:cstheme="minorHAnsi" w:hint="eastAsia"/>
          <w:color w:val="212529"/>
        </w:rPr>
        <w:t>å</w:t>
      </w:r>
      <w:r w:rsidR="00CB1575" w:rsidRPr="00CA7740">
        <w:rPr>
          <w:rFonts w:ascii="Questa-Regular" w:hAnsi="Questa-Regular" w:cstheme="minorHAnsi"/>
          <w:color w:val="212529"/>
        </w:rPr>
        <w:t>bent f</w:t>
      </w:r>
      <w:r w:rsidR="00CB1575" w:rsidRPr="00CA7740">
        <w:rPr>
          <w:rFonts w:ascii="Questa-Regular" w:hAnsi="Questa-Regular" w:cstheme="minorHAnsi" w:hint="eastAsia"/>
          <w:color w:val="212529"/>
        </w:rPr>
        <w:t>æ</w:t>
      </w:r>
      <w:r w:rsidR="00CB1575" w:rsidRPr="00CA7740">
        <w:rPr>
          <w:rFonts w:ascii="Questa-Regular" w:hAnsi="Questa-Regular" w:cstheme="minorHAnsi"/>
          <w:color w:val="212529"/>
        </w:rPr>
        <w:t xml:space="preserve">ngsel i Danmark, </w:t>
      </w:r>
      <w:r w:rsidRPr="00CA7740">
        <w:rPr>
          <w:rFonts w:ascii="Questa-Regular" w:hAnsi="Questa-Regular" w:cstheme="minorHAnsi"/>
          <w:color w:val="212529"/>
        </w:rPr>
        <w:t>vil i almindelighed kun kunne tillades med ledsagelse.</w:t>
      </w:r>
    </w:p>
    <w:p w14:paraId="74CAA38C" w14:textId="4874A9B8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 xml:space="preserve">Stk. </w:t>
      </w:r>
      <w:r w:rsidR="000A0B46"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3</w:t>
      </w: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 xml:space="preserve">Udgang med ledsagelse kan i almindelighed kun gives for </w:t>
      </w:r>
      <w:r w:rsidRPr="00CA7740">
        <w:rPr>
          <w:rFonts w:ascii="Questa-Regular" w:hAnsi="Questa-Regular" w:cstheme="minorHAnsi" w:hint="eastAsia"/>
          <w:color w:val="212529"/>
        </w:rPr>
        <w:t>é</w:t>
      </w:r>
      <w:r w:rsidRPr="00CA7740">
        <w:rPr>
          <w:rFonts w:ascii="Questa-Regular" w:hAnsi="Questa-Regular" w:cstheme="minorHAnsi"/>
          <w:color w:val="212529"/>
        </w:rPr>
        <w:t>n dag.</w:t>
      </w:r>
    </w:p>
    <w:p w14:paraId="1CF1398F" w14:textId="77777777" w:rsidR="00944692" w:rsidRPr="00CA7740" w:rsidRDefault="00944692" w:rsidP="00CA7740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paragrafnr"/>
          <w:rFonts w:ascii="Questa-Regular" w:hAnsi="Questa-Regular" w:cstheme="minorHAnsi" w:hint="eastAsia"/>
          <w:b/>
          <w:bCs/>
          <w:color w:val="212529"/>
        </w:rPr>
        <w:t>§ 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14.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Udgang til udlandet kan ikke tillades, medmindre ganske 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rlige omst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ndigheder taler herfor.</w:t>
      </w:r>
    </w:p>
    <w:p w14:paraId="6D39D4A0" w14:textId="77777777" w:rsidR="00944692" w:rsidRPr="00CA7740" w:rsidRDefault="00944692" w:rsidP="00CA7740">
      <w:pPr>
        <w:pStyle w:val="kapitel"/>
        <w:spacing w:before="400" w:beforeAutospacing="0" w:afterAutospacing="0" w:line="300" w:lineRule="auto"/>
        <w:jc w:val="center"/>
        <w:rPr>
          <w:rFonts w:ascii="Questa-Regular" w:hAnsi="Questa-Regular" w:cstheme="minorHAnsi"/>
          <w:color w:val="212529"/>
        </w:rPr>
      </w:pPr>
      <w:r w:rsidRPr="00CA7740">
        <w:rPr>
          <w:rFonts w:ascii="Questa-Regular" w:hAnsi="Questa-Regular" w:cstheme="minorHAnsi"/>
          <w:color w:val="212529"/>
        </w:rPr>
        <w:t>Kapitel 4</w:t>
      </w:r>
    </w:p>
    <w:p w14:paraId="5E9EE85F" w14:textId="77777777" w:rsidR="00944692" w:rsidRPr="00CA7740" w:rsidRDefault="00944692" w:rsidP="00CA7740">
      <w:pPr>
        <w:pStyle w:val="kapiteloverskrift2"/>
        <w:spacing w:before="0" w:beforeAutospacing="0" w:afterAutospacing="0" w:line="300" w:lineRule="auto"/>
        <w:jc w:val="center"/>
        <w:rPr>
          <w:rFonts w:ascii="Questa-Regular" w:hAnsi="Questa-Regular" w:cstheme="minorHAnsi"/>
          <w:i/>
          <w:iCs/>
          <w:color w:val="212529"/>
        </w:rPr>
      </w:pPr>
      <w:r w:rsidRPr="00CA7740">
        <w:rPr>
          <w:rFonts w:ascii="Questa-Regular" w:hAnsi="Questa-Regular" w:cstheme="minorHAnsi"/>
          <w:i/>
          <w:iCs/>
          <w:color w:val="212529"/>
        </w:rPr>
        <w:t>H</w:t>
      </w:r>
      <w:r w:rsidRPr="00CA7740">
        <w:rPr>
          <w:rFonts w:ascii="Questa-Regular" w:hAnsi="Questa-Regular" w:cstheme="minorHAnsi" w:hint="eastAsia"/>
          <w:i/>
          <w:iCs/>
          <w:color w:val="212529"/>
        </w:rPr>
        <w:t>ø</w:t>
      </w:r>
      <w:r w:rsidRPr="00CA7740">
        <w:rPr>
          <w:rFonts w:ascii="Questa-Regular" w:hAnsi="Questa-Regular" w:cstheme="minorHAnsi"/>
          <w:i/>
          <w:iCs/>
          <w:color w:val="212529"/>
        </w:rPr>
        <w:t>ring m.v.</w:t>
      </w:r>
    </w:p>
    <w:p w14:paraId="1145743C" w14:textId="13F9DB39" w:rsidR="00944692" w:rsidRPr="00CA7740" w:rsidRDefault="00944692" w:rsidP="00CA7740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paragrafnr"/>
          <w:rFonts w:ascii="Questa-Regular" w:hAnsi="Questa-Regular" w:cstheme="minorHAnsi" w:hint="eastAsia"/>
          <w:b/>
          <w:bCs/>
          <w:color w:val="212529"/>
        </w:rPr>
        <w:lastRenderedPageBreak/>
        <w:t>§ 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15.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Inden der gives tilladelse til udgang, skal 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det anmode politidirekt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</w:t>
      </w:r>
      <w:r w:rsidR="00594BCF" w:rsidRPr="00CA7740">
        <w:rPr>
          <w:rFonts w:ascii="Questa-Regular" w:hAnsi="Questa-Regular" w:cstheme="minorHAnsi"/>
          <w:color w:val="212529"/>
        </w:rPr>
        <w:t>en</w:t>
      </w:r>
      <w:r w:rsidRPr="00CA7740">
        <w:rPr>
          <w:rFonts w:ascii="Questa-Regular" w:hAnsi="Questa-Regular" w:cstheme="minorHAnsi"/>
          <w:color w:val="212529"/>
        </w:rPr>
        <w:t xml:space="preserve">, </w:t>
      </w:r>
      <w:r w:rsidR="00594BCF" w:rsidRPr="00CA7740">
        <w:rPr>
          <w:rFonts w:ascii="Questa-Regular" w:hAnsi="Questa-Regular" w:cstheme="minorHAnsi"/>
          <w:color w:val="212529"/>
        </w:rPr>
        <w:t>i den politikreds, som</w:t>
      </w:r>
      <w:r w:rsidRPr="00CA7740">
        <w:rPr>
          <w:rFonts w:ascii="Questa-Regular" w:hAnsi="Questa-Regular" w:cstheme="minorHAnsi"/>
          <w:color w:val="212529"/>
        </w:rPr>
        <w:t xml:space="preserve"> har behandlet straffesagen, om en udtalelse om de forhold, der er n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 xml:space="preserve">vnt i straffuldbyrdelseslovens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46, stk. 1, nr. 2 og 3, for s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vidt ang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</w:t>
      </w:r>
    </w:p>
    <w:p w14:paraId="3088CE9B" w14:textId="77777777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1)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indsatte, der i den seneste sag eller tidligere er d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mt for farlig kriminalitet, herunder fors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 xml:space="preserve">tlig brandstiftelse eller anden almenfarlig forbrydelse, grovere volds- eller seksualforbrydelse, berigelsesforbrydelse forbundet med vold eller trussel om vold eller i 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vrigt lovovertr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delser af 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rlig grov eller professionel karakter,</w:t>
      </w:r>
    </w:p>
    <w:p w14:paraId="0B6ADB9D" w14:textId="77777777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2)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indsatte, der er sigtet for under den aktuelle udst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else at have beg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et kriminalitet af ikke bagatelagtig karakter under undvigelse, udgang eller udeblivelse fra udgang,</w:t>
      </w:r>
    </w:p>
    <w:p w14:paraId="1D77DE91" w14:textId="77777777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3)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 xml:space="preserve">indsatte, der inden for de sidste 3 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under den seneste eller aktuelle udst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else under undvigelse, udgang eller udeblivelse fra udgang har beg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et kriminalitet, der har medf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rt f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ngselsstraf eller 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regnes at ville medf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 f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ngselsstraf,</w:t>
      </w:r>
    </w:p>
    <w:p w14:paraId="1AA233EC" w14:textId="77777777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4)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 xml:space="preserve">indsatte, der inden for de sidste 3 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har v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ret l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sladt efter udst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else af mindst 2 f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ngselsstraffe, og som nu udst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f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ngselsstraf for forhold, der helt eller delvis er beg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et inden for 6 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neder efter sidste l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sladelse,</w:t>
      </w:r>
    </w:p>
    <w:p w14:paraId="5BAEB701" w14:textId="735BDECA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5)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indsatte</w:t>
      </w:r>
      <w:r w:rsidRPr="00CA7740">
        <w:rPr>
          <w:rStyle w:val="italic"/>
          <w:rFonts w:ascii="Questa-Regular" w:hAnsi="Questa-Regular" w:cstheme="minorHAnsi"/>
          <w:i/>
          <w:iCs/>
          <w:color w:val="212529"/>
        </w:rPr>
        <w:t>,</w:t>
      </w:r>
      <w:r w:rsidRPr="00CA7740">
        <w:rPr>
          <w:rStyle w:val="italic"/>
          <w:rFonts w:ascii="Questa-Regular" w:hAnsi="Questa-Regular" w:cstheme="minorHAnsi" w:hint="eastAsia"/>
          <w:i/>
          <w:iCs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 xml:space="preserve">hvor </w:t>
      </w:r>
      <w:r w:rsidR="00594BCF" w:rsidRPr="00CA7740">
        <w:rPr>
          <w:rFonts w:ascii="Questa-Regular" w:hAnsi="Questa-Regular" w:cstheme="minorHAnsi"/>
          <w:color w:val="212529"/>
        </w:rPr>
        <w:t>den p</w:t>
      </w:r>
      <w:r w:rsidR="00594BCF" w:rsidRPr="00CA7740">
        <w:rPr>
          <w:rFonts w:ascii="Questa-Regular" w:hAnsi="Questa-Regular" w:cstheme="minorHAnsi" w:hint="eastAsia"/>
          <w:color w:val="212529"/>
        </w:rPr>
        <w:t>å</w:t>
      </w:r>
      <w:r w:rsidR="00594BCF" w:rsidRPr="00CA7740">
        <w:rPr>
          <w:rFonts w:ascii="Questa-Regular" w:hAnsi="Questa-Regular" w:cstheme="minorHAnsi"/>
          <w:color w:val="212529"/>
        </w:rPr>
        <w:t>g</w:t>
      </w:r>
      <w:r w:rsidR="00594BCF" w:rsidRPr="00CA7740">
        <w:rPr>
          <w:rFonts w:ascii="Questa-Regular" w:hAnsi="Questa-Regular" w:cstheme="minorHAnsi" w:hint="eastAsia"/>
          <w:color w:val="212529"/>
        </w:rPr>
        <w:t>æ</w:t>
      </w:r>
      <w:r w:rsidR="00594BCF" w:rsidRPr="00CA7740">
        <w:rPr>
          <w:rFonts w:ascii="Questa-Regular" w:hAnsi="Questa-Regular" w:cstheme="minorHAnsi"/>
          <w:color w:val="212529"/>
        </w:rPr>
        <w:t xml:space="preserve">ldende </w:t>
      </w:r>
      <w:r w:rsidRPr="00CA7740">
        <w:rPr>
          <w:rFonts w:ascii="Questa-Regular" w:hAnsi="Questa-Regular" w:cstheme="minorHAnsi"/>
          <w:color w:val="212529"/>
        </w:rPr>
        <w:t>politidirekt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 i forbindelse med underretningen af kriminalforsorgen om, at den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g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ldende skal udst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f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ngselsstraf m.v., har oplyst, at den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g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ldende har tilknytning til en rocker- eller bandegruppering mv., eller hvis det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anden vis er oplyst, at den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g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ldende har en s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dan tilknytning,</w:t>
      </w:r>
    </w:p>
    <w:p w14:paraId="58AF8C23" w14:textId="77777777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6)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indsatte, der er d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mt for terror eller anden kriminalitet omfattet af straffelovens kapitel 12 eller 13,</w:t>
      </w:r>
    </w:p>
    <w:p w14:paraId="619FEE55" w14:textId="77777777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7)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indsatte, der er d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mt for politisk motiveret kriminalitet,</w:t>
      </w:r>
    </w:p>
    <w:p w14:paraId="4F8727FE" w14:textId="77777777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8)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indsatte, der er indberettet af kriminalforsorgen til Rigspolitiet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grund af bekymring for radikalisering eller ekstremisme, og</w:t>
      </w:r>
    </w:p>
    <w:p w14:paraId="0F161172" w14:textId="267ED75B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9)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 xml:space="preserve">udenlandske indsatte, der skal udvises af landet, </w:t>
      </w:r>
      <w:r w:rsidR="00217812" w:rsidRPr="00CA7740">
        <w:rPr>
          <w:rFonts w:ascii="Questa-Regular" w:hAnsi="Questa-Regular" w:cstheme="minorHAnsi"/>
          <w:color w:val="212529"/>
        </w:rPr>
        <w:t>medmindre straffesagen er behandlet i udlandet</w:t>
      </w:r>
      <w:r w:rsidRPr="00CA7740">
        <w:rPr>
          <w:rFonts w:ascii="Questa-Regular" w:hAnsi="Questa-Regular" w:cstheme="minorHAnsi"/>
          <w:color w:val="212529"/>
        </w:rPr>
        <w:t>.</w:t>
      </w:r>
    </w:p>
    <w:p w14:paraId="31EA4501" w14:textId="4B831806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 xml:space="preserve">Stk. </w:t>
      </w:r>
      <w:r w:rsidR="0086442E"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2</w:t>
      </w: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H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 xml:space="preserve">ring af </w:t>
      </w:r>
      <w:r w:rsidR="00594BCF" w:rsidRPr="00CA7740">
        <w:rPr>
          <w:rFonts w:ascii="Questa-Regular" w:hAnsi="Questa-Regular" w:cstheme="minorHAnsi"/>
          <w:color w:val="212529"/>
        </w:rPr>
        <w:t>den p</w:t>
      </w:r>
      <w:r w:rsidR="00594BCF" w:rsidRPr="00CA7740">
        <w:rPr>
          <w:rFonts w:ascii="Questa-Regular" w:hAnsi="Questa-Regular" w:cstheme="minorHAnsi" w:hint="eastAsia"/>
          <w:color w:val="212529"/>
        </w:rPr>
        <w:t>å</w:t>
      </w:r>
      <w:r w:rsidR="00594BCF" w:rsidRPr="00CA7740">
        <w:rPr>
          <w:rFonts w:ascii="Questa-Regular" w:hAnsi="Questa-Regular" w:cstheme="minorHAnsi"/>
          <w:color w:val="212529"/>
        </w:rPr>
        <w:t>g</w:t>
      </w:r>
      <w:r w:rsidR="00594BCF" w:rsidRPr="00CA7740">
        <w:rPr>
          <w:rFonts w:ascii="Questa-Regular" w:hAnsi="Questa-Regular" w:cstheme="minorHAnsi" w:hint="eastAsia"/>
          <w:color w:val="212529"/>
        </w:rPr>
        <w:t>æ</w:t>
      </w:r>
      <w:r w:rsidR="00594BCF" w:rsidRPr="00CA7740">
        <w:rPr>
          <w:rFonts w:ascii="Questa-Regular" w:hAnsi="Questa-Regular" w:cstheme="minorHAnsi"/>
          <w:color w:val="212529"/>
        </w:rPr>
        <w:t xml:space="preserve">ldende </w:t>
      </w:r>
      <w:r w:rsidRPr="00CA7740">
        <w:rPr>
          <w:rFonts w:ascii="Questa-Regular" w:hAnsi="Questa-Regular" w:cstheme="minorHAnsi"/>
          <w:color w:val="212529"/>
        </w:rPr>
        <w:t>politidirekt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 skal ikke foretages for s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vidt ang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r </w:t>
      </w:r>
      <w:r w:rsidRPr="00CA7740" w:rsidDel="000E07EA">
        <w:rPr>
          <w:rFonts w:ascii="Questa-Regular" w:hAnsi="Questa-Regular" w:cstheme="minorHAnsi"/>
          <w:color w:val="212529"/>
        </w:rPr>
        <w:t>de i stk. 1, nr. 1-4, n</w:t>
      </w:r>
      <w:r w:rsidRPr="00CA7740" w:rsidDel="000E07EA">
        <w:rPr>
          <w:rFonts w:ascii="Questa-Regular" w:hAnsi="Questa-Regular" w:cstheme="minorHAnsi" w:hint="eastAsia"/>
          <w:color w:val="212529"/>
        </w:rPr>
        <w:t>æ</w:t>
      </w:r>
      <w:r w:rsidRPr="00CA7740" w:rsidDel="000E07EA">
        <w:rPr>
          <w:rFonts w:ascii="Questa-Regular" w:hAnsi="Questa-Regular" w:cstheme="minorHAnsi"/>
          <w:color w:val="212529"/>
        </w:rPr>
        <w:t>vnte indsatte</w:t>
      </w:r>
    </w:p>
    <w:p w14:paraId="0365F33C" w14:textId="77777777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1)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der har v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ret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fri fod mellem domf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ldelsen og inds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ttelsen i institutionen,</w:t>
      </w:r>
      <w:r w:rsidR="008D3370" w:rsidRPr="00CA7740">
        <w:rPr>
          <w:rFonts w:ascii="Questa-Regular" w:hAnsi="Questa-Regular" w:cstheme="minorHAnsi"/>
          <w:color w:val="212529"/>
        </w:rPr>
        <w:t xml:space="preserve"> eller</w:t>
      </w:r>
    </w:p>
    <w:p w14:paraId="3CC6A26D" w14:textId="67A44FB7" w:rsidR="00944692" w:rsidRPr="00CA7740" w:rsidRDefault="008D3370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2</w:t>
      </w:r>
      <w:r w:rsidR="00944692" w:rsidRPr="00CA7740">
        <w:rPr>
          <w:rStyle w:val="liste1nr"/>
          <w:rFonts w:ascii="Questa-Regular" w:hAnsi="Questa-Regular" w:cstheme="minorHAnsi"/>
          <w:color w:val="212529"/>
        </w:rPr>
        <w:t>)</w:t>
      </w:r>
      <w:r w:rsidR="00944692"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 xml:space="preserve">med hensyn til </w:t>
      </w:r>
      <w:r w:rsidR="00944692" w:rsidRPr="00CA7740">
        <w:rPr>
          <w:rFonts w:ascii="Questa-Regular" w:hAnsi="Questa-Regular" w:cstheme="minorHAnsi"/>
          <w:color w:val="212529"/>
        </w:rPr>
        <w:t xml:space="preserve">udgang efter </w:t>
      </w:r>
      <w:r w:rsidR="00944692" w:rsidRPr="00CA7740">
        <w:rPr>
          <w:rFonts w:ascii="Questa-Regular" w:hAnsi="Questa-Regular" w:cstheme="minorHAnsi" w:hint="eastAsia"/>
          <w:color w:val="212529"/>
        </w:rPr>
        <w:t>§</w:t>
      </w:r>
      <w:r w:rsidR="00944692" w:rsidRPr="00CA7740">
        <w:rPr>
          <w:rFonts w:ascii="Questa-Regular" w:hAnsi="Questa-Regular" w:cstheme="minorHAnsi"/>
          <w:color w:val="212529"/>
        </w:rPr>
        <w:t xml:space="preserve"> 31, stk. 2, nr. 4-6, der ikke medf</w:t>
      </w:r>
      <w:r w:rsidR="00944692" w:rsidRPr="00CA7740">
        <w:rPr>
          <w:rFonts w:ascii="Questa-Regular" w:hAnsi="Questa-Regular" w:cstheme="minorHAnsi" w:hint="eastAsia"/>
          <w:color w:val="212529"/>
        </w:rPr>
        <w:t>ø</w:t>
      </w:r>
      <w:r w:rsidR="00944692" w:rsidRPr="00CA7740">
        <w:rPr>
          <w:rFonts w:ascii="Questa-Regular" w:hAnsi="Questa-Regular" w:cstheme="minorHAnsi"/>
          <w:color w:val="212529"/>
        </w:rPr>
        <w:t>rer overnatning uden for institutionen.</w:t>
      </w:r>
    </w:p>
    <w:p w14:paraId="2B51F176" w14:textId="6DCF4BE2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 xml:space="preserve">Stk. </w:t>
      </w:r>
      <w:r w:rsidR="0086442E"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3</w:t>
      </w: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Hvis der er givet tilladelse til udgang, skal h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ring om senere udgang af henholdsvis samme eller anden art ikke ske, medmindre der foreligger v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 xml:space="preserve">sentligt 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ndrede omst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ndigheder, eller der er tale om udgang af anden art til de i stk. 1, nr. 5-9, n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vnte indsatte.</w:t>
      </w:r>
    </w:p>
    <w:p w14:paraId="01A908BF" w14:textId="25CF9B1F" w:rsidR="00944692" w:rsidRPr="00CA7740" w:rsidRDefault="00944692" w:rsidP="00CA7740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paragrafnr"/>
          <w:rFonts w:ascii="Questa-Regular" w:hAnsi="Questa-Regular" w:cstheme="minorHAnsi" w:hint="eastAsia"/>
          <w:b/>
          <w:bCs/>
          <w:color w:val="212529"/>
        </w:rPr>
        <w:t>§ 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16.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 xml:space="preserve">Uanset reglerne i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15 skal der foretages h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ring af politidirekt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</w:t>
      </w:r>
      <w:r w:rsidR="00594BCF" w:rsidRPr="00CA7740">
        <w:rPr>
          <w:rFonts w:ascii="Questa-Regular" w:hAnsi="Questa-Regular" w:cstheme="minorHAnsi"/>
          <w:color w:val="212529"/>
        </w:rPr>
        <w:t>en, i den politikreds, som har behandlet straffesagen</w:t>
      </w:r>
      <w:r w:rsidRPr="00CA7740">
        <w:rPr>
          <w:rFonts w:ascii="Questa-Regular" w:hAnsi="Questa-Regular" w:cstheme="minorHAnsi"/>
          <w:color w:val="212529"/>
        </w:rPr>
        <w:t xml:space="preserve"> hvis forholdene i det enkelte tilf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lde taler derfor, eller hvis politidirekt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ren i den enkelte sag har anmodet herom.</w:t>
      </w:r>
    </w:p>
    <w:p w14:paraId="1D0CE886" w14:textId="20C74EE0" w:rsidR="00944692" w:rsidRPr="00CA7740" w:rsidRDefault="00944692" w:rsidP="00CA7740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bookmarkStart w:id="0" w:name="_GoBack"/>
      <w:bookmarkEnd w:id="0"/>
      <w:r w:rsidRPr="00CA7740">
        <w:rPr>
          <w:rStyle w:val="paragrafnr"/>
          <w:rFonts w:ascii="Questa-Regular" w:hAnsi="Questa-Regular" w:cstheme="minorHAnsi" w:hint="eastAsia"/>
          <w:b/>
          <w:bCs/>
          <w:color w:val="212529"/>
        </w:rPr>
        <w:lastRenderedPageBreak/>
        <w:t>§ 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17.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H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ring af politidirekt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</w:t>
      </w:r>
      <w:r w:rsidR="00594BCF" w:rsidRPr="00CA7740">
        <w:rPr>
          <w:rFonts w:ascii="Questa-Regular" w:hAnsi="Questa-Regular" w:cstheme="minorHAnsi"/>
          <w:color w:val="212529"/>
        </w:rPr>
        <w:t>en i den politikreds, som har behandlet straffesagen</w:t>
      </w:r>
      <w:r w:rsidRPr="00CA7740">
        <w:rPr>
          <w:rFonts w:ascii="Questa-Regular" w:hAnsi="Questa-Regular" w:cstheme="minorHAnsi"/>
          <w:color w:val="212529"/>
        </w:rPr>
        <w:t xml:space="preserve"> sker skriftligt. I 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rligt hastende tilf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lde kan h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ring ske telefonisk.</w:t>
      </w:r>
    </w:p>
    <w:p w14:paraId="43D60C07" w14:textId="270022D8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 xml:space="preserve">Stk. </w:t>
      </w:r>
      <w:r w:rsidR="000E07EA"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2</w:t>
      </w: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Hvis</w:t>
      </w:r>
      <w:r w:rsidR="00594BCF" w:rsidRPr="00CA7740">
        <w:rPr>
          <w:rFonts w:ascii="Questa-Regular" w:hAnsi="Questa-Regular" w:cstheme="minorHAnsi"/>
          <w:color w:val="212529"/>
        </w:rPr>
        <w:t xml:space="preserve"> den p</w:t>
      </w:r>
      <w:r w:rsidR="00594BCF" w:rsidRPr="00CA7740">
        <w:rPr>
          <w:rFonts w:ascii="Questa-Regular" w:hAnsi="Questa-Regular" w:cstheme="minorHAnsi" w:hint="eastAsia"/>
          <w:color w:val="212529"/>
        </w:rPr>
        <w:t>å</w:t>
      </w:r>
      <w:r w:rsidR="00594BCF" w:rsidRPr="00CA7740">
        <w:rPr>
          <w:rFonts w:ascii="Questa-Regular" w:hAnsi="Questa-Regular" w:cstheme="minorHAnsi"/>
          <w:color w:val="212529"/>
        </w:rPr>
        <w:t>g</w:t>
      </w:r>
      <w:r w:rsidR="00594BCF" w:rsidRPr="00CA7740">
        <w:rPr>
          <w:rFonts w:ascii="Questa-Regular" w:hAnsi="Questa-Regular" w:cstheme="minorHAnsi" w:hint="eastAsia"/>
          <w:color w:val="212529"/>
        </w:rPr>
        <w:t>æ</w:t>
      </w:r>
      <w:r w:rsidR="00594BCF" w:rsidRPr="00CA7740">
        <w:rPr>
          <w:rFonts w:ascii="Questa-Regular" w:hAnsi="Questa-Regular" w:cstheme="minorHAnsi"/>
          <w:color w:val="212529"/>
        </w:rPr>
        <w:t>ldende</w:t>
      </w:r>
      <w:r w:rsidRPr="00CA7740">
        <w:rPr>
          <w:rFonts w:ascii="Questa-Regular" w:hAnsi="Questa-Regular" w:cstheme="minorHAnsi"/>
          <w:color w:val="212529"/>
        </w:rPr>
        <w:t xml:space="preserve"> politidirekt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rs udtalelse ikke kan foreligge inden 8 dage, b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 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det underrettes herom, eventuelt telefonisk.</w:t>
      </w:r>
    </w:p>
    <w:p w14:paraId="05984B3A" w14:textId="77777777" w:rsidR="00944692" w:rsidRPr="00CA7740" w:rsidRDefault="00944692" w:rsidP="00CA7740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paragrafnr"/>
          <w:rFonts w:ascii="Questa-Regular" w:hAnsi="Questa-Regular" w:cstheme="minorHAnsi" w:hint="eastAsia"/>
          <w:b/>
          <w:bCs/>
          <w:color w:val="212529"/>
        </w:rPr>
        <w:t>§ 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18.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Inden der gives tilladelse til regelm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ssig udgang til indsatte, der udst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straf af f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ngsel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livstid eller udst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forvaring, skal der ske h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ring af den statsadvokat, som straffesagen henh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rer under. S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dan h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ring skal endvidere ske, hvis der senere gives tilladelse til udgang, der vil medf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 yderligere lempelser i afsoningsforl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bet.</w:t>
      </w:r>
    </w:p>
    <w:p w14:paraId="3E8AAC03" w14:textId="77777777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2.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H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ring af statsadvokaten kan ske i forbindelse med et m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de mellem statsadvokaterne og Direktoratet for Kriminalforsorgen, eller ske skriftligt.</w:t>
      </w:r>
    </w:p>
    <w:p w14:paraId="68F5D4EA" w14:textId="77777777" w:rsidR="00944692" w:rsidRPr="00CA7740" w:rsidRDefault="00944692" w:rsidP="00CA7740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paragrafnr"/>
          <w:rFonts w:ascii="Questa-Regular" w:hAnsi="Questa-Regular" w:cstheme="minorHAnsi" w:hint="eastAsia"/>
          <w:b/>
          <w:bCs/>
          <w:color w:val="212529"/>
        </w:rPr>
        <w:t>§ 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19.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Til brug for vurderingen af sp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rgsm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let om tilladelse til udgang omfattet af h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 xml:space="preserve">ringsreglen i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18 til indsatte, der udst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forvaring, indhentes en erkl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ring fra speciall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ge i psykiatri eller efter omst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ndighederne fra autoriseret psykolog.</w:t>
      </w:r>
    </w:p>
    <w:p w14:paraId="39F60F71" w14:textId="77777777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2.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For indsatte, der udst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f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ngselsstraf, indhentes en s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dan erkl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ring, hvis forholdene taler derfor.</w:t>
      </w:r>
    </w:p>
    <w:p w14:paraId="2FBB3440" w14:textId="7D98F415" w:rsidR="00944692" w:rsidRPr="00CA7740" w:rsidRDefault="00944692" w:rsidP="00CA7740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paragrafnr"/>
          <w:rFonts w:ascii="Questa-Regular" w:hAnsi="Questa-Regular" w:cstheme="minorHAnsi" w:hint="eastAsia"/>
          <w:b/>
          <w:bCs/>
          <w:color w:val="212529"/>
        </w:rPr>
        <w:t>§ 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20.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Hvis en indsat, der udst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straf for drab af eller grovere volds- eller seksualforbrydelse mod mindre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rige, under udgangen skal have ophold hos personer, hos hvem der opholder sig mindre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rige b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rn, eller har ret til samv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 med mindre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rige b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rn, skal der indhentes en udtalelse om vilk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rsfasts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 xml:space="preserve">ttelsen fra </w:t>
      </w:r>
      <w:r w:rsidR="00084E76" w:rsidRPr="00CA7740">
        <w:rPr>
          <w:rFonts w:ascii="Questa-Regular" w:hAnsi="Questa-Regular" w:cstheme="minorHAnsi"/>
          <w:color w:val="212529"/>
        </w:rPr>
        <w:t>socialforvaltningen på Færøerne (</w:t>
      </w:r>
      <w:proofErr w:type="spellStart"/>
      <w:r w:rsidR="00084E76" w:rsidRPr="00CA7740">
        <w:rPr>
          <w:rFonts w:ascii="Questa-Regular" w:hAnsi="Questa-Regular" w:cstheme="minorHAnsi"/>
          <w:color w:val="212529"/>
        </w:rPr>
        <w:t>Almannaverkið</w:t>
      </w:r>
      <w:proofErr w:type="spellEnd"/>
      <w:r w:rsidR="00084E76" w:rsidRPr="00CA7740">
        <w:rPr>
          <w:rFonts w:ascii="Questa-Regular" w:hAnsi="Questa-Regular" w:cstheme="minorHAnsi"/>
          <w:color w:val="212529"/>
        </w:rPr>
        <w:t xml:space="preserve">). </w:t>
      </w:r>
    </w:p>
    <w:p w14:paraId="3BD038B1" w14:textId="682E33AC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2.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Der kan endvidere indhentes en udtalelse som n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vnt i stk. 1, hvis 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det finder, at sagens omst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 xml:space="preserve">ndigheder i 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vrigt taler herfor.</w:t>
      </w:r>
    </w:p>
    <w:p w14:paraId="3E1BB60B" w14:textId="77777777" w:rsidR="00944692" w:rsidRPr="00CA7740" w:rsidRDefault="00944692" w:rsidP="00CA7740">
      <w:pPr>
        <w:pStyle w:val="kapitel"/>
        <w:spacing w:before="400" w:beforeAutospacing="0" w:afterAutospacing="0" w:line="300" w:lineRule="auto"/>
        <w:jc w:val="center"/>
        <w:rPr>
          <w:rFonts w:ascii="Questa-Regular" w:hAnsi="Questa-Regular" w:cstheme="minorHAnsi"/>
          <w:color w:val="212529"/>
        </w:rPr>
      </w:pPr>
      <w:r w:rsidRPr="00CA7740">
        <w:rPr>
          <w:rFonts w:ascii="Questa-Regular" w:hAnsi="Questa-Regular" w:cstheme="minorHAnsi"/>
          <w:color w:val="212529"/>
        </w:rPr>
        <w:t>Kapitel 5</w:t>
      </w:r>
    </w:p>
    <w:p w14:paraId="4823925F" w14:textId="4B4587E4" w:rsidR="00944692" w:rsidRPr="00CA7740" w:rsidRDefault="00944692" w:rsidP="00CA7740">
      <w:pPr>
        <w:pStyle w:val="kapiteloverskrift2"/>
        <w:spacing w:before="0" w:beforeAutospacing="0" w:afterAutospacing="0" w:line="300" w:lineRule="auto"/>
        <w:jc w:val="center"/>
        <w:rPr>
          <w:rFonts w:ascii="Questa-Regular" w:hAnsi="Questa-Regular" w:cstheme="minorHAnsi"/>
          <w:i/>
          <w:iCs/>
          <w:color w:val="212529"/>
        </w:rPr>
      </w:pPr>
      <w:r w:rsidRPr="00CA7740">
        <w:rPr>
          <w:rFonts w:ascii="Questa-Regular" w:hAnsi="Questa-Regular" w:cstheme="minorHAnsi"/>
          <w:i/>
          <w:iCs/>
          <w:color w:val="212529"/>
        </w:rPr>
        <w:t>Udeblivelse efter tilsigelse til afsoning, bortfald af udgang, som i medf</w:t>
      </w:r>
      <w:r w:rsidRPr="00CA7740">
        <w:rPr>
          <w:rFonts w:ascii="Questa-Regular" w:hAnsi="Questa-Regular" w:cstheme="minorHAnsi" w:hint="eastAsia"/>
          <w:i/>
          <w:iCs/>
          <w:color w:val="212529"/>
        </w:rPr>
        <w:t>ø</w:t>
      </w:r>
      <w:r w:rsidRPr="00CA7740">
        <w:rPr>
          <w:rFonts w:ascii="Questa-Regular" w:hAnsi="Questa-Regular" w:cstheme="minorHAnsi"/>
          <w:i/>
          <w:iCs/>
          <w:color w:val="212529"/>
        </w:rPr>
        <w:t xml:space="preserve">r af straffuldbyrdelseslovens </w:t>
      </w:r>
      <w:r w:rsidRPr="00CA7740">
        <w:rPr>
          <w:rFonts w:ascii="Questa-Regular" w:hAnsi="Questa-Regular" w:cstheme="minorHAnsi" w:hint="eastAsia"/>
          <w:i/>
          <w:iCs/>
          <w:color w:val="212529"/>
        </w:rPr>
        <w:t>§</w:t>
      </w:r>
      <w:r w:rsidRPr="00CA7740">
        <w:rPr>
          <w:rFonts w:ascii="Questa-Regular" w:hAnsi="Questa-Regular" w:cstheme="minorHAnsi"/>
          <w:i/>
          <w:iCs/>
          <w:color w:val="212529"/>
        </w:rPr>
        <w:t xml:space="preserve"> 46, stk. 3, ikke kan finde sted, karant</w:t>
      </w:r>
      <w:r w:rsidRPr="00CA7740">
        <w:rPr>
          <w:rFonts w:ascii="Questa-Regular" w:hAnsi="Questa-Regular" w:cstheme="minorHAnsi" w:hint="eastAsia"/>
          <w:i/>
          <w:iCs/>
          <w:color w:val="212529"/>
        </w:rPr>
        <w:t>æ</w:t>
      </w:r>
      <w:r w:rsidRPr="00CA7740">
        <w:rPr>
          <w:rFonts w:ascii="Questa-Regular" w:hAnsi="Questa-Regular" w:cstheme="minorHAnsi"/>
          <w:i/>
          <w:iCs/>
          <w:color w:val="212529"/>
        </w:rPr>
        <w:t>ne og disciplin</w:t>
      </w:r>
      <w:r w:rsidRPr="00CA7740">
        <w:rPr>
          <w:rFonts w:ascii="Questa-Regular" w:hAnsi="Questa-Regular" w:cstheme="minorHAnsi" w:hint="eastAsia"/>
          <w:i/>
          <w:iCs/>
          <w:color w:val="212529"/>
        </w:rPr>
        <w:t>æ</w:t>
      </w:r>
      <w:r w:rsidRPr="00CA7740">
        <w:rPr>
          <w:rFonts w:ascii="Questa-Regular" w:hAnsi="Questa-Regular" w:cstheme="minorHAnsi"/>
          <w:i/>
          <w:iCs/>
          <w:color w:val="212529"/>
        </w:rPr>
        <w:t>rstraf</w:t>
      </w:r>
    </w:p>
    <w:p w14:paraId="17B32034" w14:textId="77777777" w:rsidR="00944692" w:rsidRPr="00CA7740" w:rsidRDefault="00944692" w:rsidP="00CA7740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paragrafnr"/>
          <w:rFonts w:ascii="Questa-Regular" w:hAnsi="Questa-Regular" w:cstheme="minorHAnsi" w:hint="eastAsia"/>
          <w:b/>
          <w:bCs/>
          <w:color w:val="212529"/>
        </w:rPr>
        <w:t>§ 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21.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En indsat, der uden lovlig grund er udeblevet efter tilsigelse til afsoning, skal i et tidsrum af 3 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neder fra inds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 xml:space="preserve">ttelsen fratages muligheden for at kunne meddeles tilladelse til udgang efter reglerne i afsnit II, jf. dog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31, stk. 3.</w:t>
      </w:r>
    </w:p>
    <w:p w14:paraId="38F491C2" w14:textId="0D482EFE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 xml:space="preserve">Stk. </w:t>
      </w:r>
      <w:r w:rsidR="00F8650C"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2</w:t>
      </w: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Har en indsat tilladelse til udgang, tr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ffes bestemmelse om bortfald af tilladelsen i et tidsrum af 3 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neder, hvis den indsatte ikendes disciplin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rstraf for overtr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 xml:space="preserve">delse af straffuldbyrdelseslovens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36, stk. 2, eller regler fastsat i medf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 xml:space="preserve">r af straffuldbyrdelseslovens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36, stk. 3, jf. stk. 2, jf. straffuldbyrdelseslovens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46, stk. </w:t>
      </w:r>
      <w:r w:rsidR="00F8650C" w:rsidRPr="00CA7740">
        <w:rPr>
          <w:rFonts w:ascii="Questa-Regular" w:hAnsi="Questa-Regular" w:cstheme="minorHAnsi"/>
          <w:color w:val="212529"/>
        </w:rPr>
        <w:t>3</w:t>
      </w:r>
      <w:r w:rsidRPr="00CA7740">
        <w:rPr>
          <w:rFonts w:ascii="Questa-Regular" w:hAnsi="Questa-Regular" w:cstheme="minorHAnsi"/>
          <w:color w:val="212529"/>
        </w:rPr>
        <w:t>. Det kan dog undtagelsesvist bestemmes, at tilladelsen til udgang ikke skal bortfalde, hvis helt 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rlige omst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ndigheder taler derfor.</w:t>
      </w:r>
    </w:p>
    <w:p w14:paraId="19888CF5" w14:textId="0DE11B6D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 xml:space="preserve">Stk. </w:t>
      </w:r>
      <w:r w:rsidR="00F8650C"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3</w:t>
      </w: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Udgange, som bortfalder, jf. stk. 2, opspares ikke.</w:t>
      </w:r>
    </w:p>
    <w:p w14:paraId="26943F70" w14:textId="0748311F" w:rsidR="00944692" w:rsidRPr="00CA7740" w:rsidRDefault="00944692" w:rsidP="00CA7740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paragrafnr"/>
          <w:rFonts w:ascii="Questa-Regular" w:hAnsi="Questa-Regular" w:cstheme="minorHAnsi" w:hint="eastAsia"/>
          <w:b/>
          <w:bCs/>
          <w:color w:val="212529"/>
        </w:rPr>
        <w:lastRenderedPageBreak/>
        <w:t>§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 xml:space="preserve"> 22.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Hvis tilladelse til udgang afsl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s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grund af fare for misbrug i medf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 xml:space="preserve">r af straffuldbyrdelseslovens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46, stk. 1, nr. 2, kan det bestemmes, at den indsatte i et tidsrum af indtil 6 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neder er afsk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ret fra at forlange en afg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relse af sp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rgsm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let om tilladelse til udgang (udgangskarant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ne). Tilsvarende g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lder, hvis en tilladelse til udgang tilbagekaldes i medf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 xml:space="preserve">r af straffuldbyrdelseslovens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49, nr. 1,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grund af misbrug af udgangen, eller hvis en tilladelse til udgang tilbagekaldes i medf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 xml:space="preserve">r af straffuldbyrdelseslovens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49, nr. 2, fordi nye oplysninger om den indsattes forhold giver bestemte grunde til at antage, at den indsatte vil misbruge den meddelte udgangstilladelse. </w:t>
      </w:r>
    </w:p>
    <w:p w14:paraId="20527A84" w14:textId="311268D6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2.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Hvis afslaget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tilladelse til udgang eller tilbagekaldelsen af udgang er begrundet i, at den indsatte under den aktuelle afsoning har beg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et kriminalitet, kan tidsfristen fasts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ttes til h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 xml:space="preserve">jst 1 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r. Hvis der er tale om farlig kriminalitet, kan tidsfristen fasts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ttes til h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 xml:space="preserve">jst 1 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r </w:t>
      </w:r>
      <w:r w:rsidR="00885403" w:rsidRPr="00CA7740">
        <w:rPr>
          <w:rFonts w:ascii="Questa-Regular" w:hAnsi="Questa-Regular" w:cstheme="minorHAnsi"/>
          <w:color w:val="212529"/>
        </w:rPr>
        <w:t xml:space="preserve">og </w:t>
      </w:r>
      <w:r w:rsidRPr="00CA7740">
        <w:rPr>
          <w:rFonts w:ascii="Questa-Regular" w:hAnsi="Questa-Regular" w:cstheme="minorHAnsi"/>
          <w:color w:val="212529"/>
        </w:rPr>
        <w:t>6 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neder.</w:t>
      </w:r>
    </w:p>
    <w:p w14:paraId="1732D0BB" w14:textId="2A4C9456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3.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Hvis tilladelse til udgang afsl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s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grund af fare for misbrug, jf. straffuldbyrdelseslovens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46, stk. 1, nr. 2, har en eventuel karant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ne virkning og beregnes fra det tidspunkt</w:t>
      </w:r>
      <w:r w:rsidR="00885403" w:rsidRPr="00CA7740">
        <w:rPr>
          <w:rFonts w:ascii="Questa-Regular" w:hAnsi="Questa-Regular" w:cstheme="minorHAnsi"/>
          <w:color w:val="212529"/>
        </w:rPr>
        <w:t>,</w:t>
      </w:r>
      <w:r w:rsidRPr="00CA7740">
        <w:rPr>
          <w:rFonts w:ascii="Questa-Regular" w:hAnsi="Questa-Regular" w:cstheme="minorHAnsi"/>
          <w:color w:val="212529"/>
        </w:rPr>
        <w:t xml:space="preserve"> 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det tr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ffer afg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relsen.</w:t>
      </w:r>
    </w:p>
    <w:p w14:paraId="137E40F2" w14:textId="77777777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4.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Har en indsat tilladelse til regelm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ssig udgang, og tilbagekaldes denne tilladelse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grund af undvigelse fra ledsaget udgang eller udeblivelse, jf. straffuldbyrdelseslovens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49, nr. 1, eller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grund af undvigelse fra institutionen, jf. straffuldbyrdelseslovens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49, nr. 2, har en eventuel karant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ne virkning og beregnes fra strafudst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elsens genoptagelse. Genoptages strafudst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elsen inden udl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bet af en udgangsperiode, hvori den indsatte har afviklet udgang, beregnes l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ngden af karant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nen dog f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rst fra udgangsperiodens udl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 xml:space="preserve">b. Ved andre former for misbrug af udgang, jf. straffuldbyrdelseslovens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49, nr. 1, eller ved andre nye oplysninger end undvigelse, som giver bestemte grunde til at antage, at den indsatte vil misbruge udgangstilladelsen, jf. straffuldbyrdelseslovens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49, nr. 2, har en eventuel karant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ne virkning og beregnes fra det tidspunkt, 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det f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kendskab til forholdet, som begrunder tilbagekaldelsen. F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det kendskab til forholdet inden udl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bet af en udgangsperiode, hvori den indsatte har afviklet udgang, beregnes l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ngden af karant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nen dog f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rst fra udgangsperiodens udl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b.</w:t>
      </w:r>
    </w:p>
    <w:p w14:paraId="6D8E416E" w14:textId="77777777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5.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Har en indsat ikke tilladelse til regelm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ssig udgang, men til enkeltst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ende udgange, og undviger eller udebliver den indsatte fra en enkeltst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ende udgang, jf. straffuldbyrdelseslovens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49, nr. 1, eller undviger den indsatte fra institutionen, jf. straffuldbyrdelseslovens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49, nr. 2, fasts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ttes l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ngden af en eventuel karant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ne fra det tidspunkt, hvor strafudst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elsen genoptages. Ved andre former for misbrug af udgang, jf. straffuldbyrdelseslovens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49, nr. 1, eller ved andre nye oplysninger end undvigelse, som giver bestemte grunde til at antage, at den indsatte vil misbruge udgangstilladelsen, jf. straffuldbyrdelseslovens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49, nr. 2, fasts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ttes l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ngden af en eventuel karant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ne fra det tidspunkt, hvor 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det f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kendskab til forholdet, som begrunder tilbagekaldelsen.</w:t>
      </w:r>
    </w:p>
    <w:p w14:paraId="0570F7AD" w14:textId="77777777" w:rsidR="00944692" w:rsidRPr="00CA7740" w:rsidRDefault="00944692" w:rsidP="00CA7740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paragrafnr"/>
          <w:rFonts w:ascii="Questa-Regular" w:hAnsi="Questa-Regular" w:cstheme="minorHAnsi" w:hint="eastAsia"/>
          <w:b/>
          <w:bCs/>
          <w:color w:val="212529"/>
        </w:rPr>
        <w:lastRenderedPageBreak/>
        <w:t>§ 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23.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En indsat kan ikendes disciplin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rstraf ved</w:t>
      </w:r>
    </w:p>
    <w:p w14:paraId="59DA4BBD" w14:textId="3F523C3C" w:rsidR="00944692" w:rsidRPr="00CA7740" w:rsidRDefault="00944692" w:rsidP="00CA7740">
      <w:pPr>
        <w:pStyle w:val="liste1"/>
        <w:spacing w:before="0" w:beforeAutospacing="0" w:after="0" w:afterAutospacing="0" w:line="300" w:lineRule="auto"/>
        <w:ind w:left="505" w:hanging="227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1)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udeblivelse fra udgang og undvigelse fra ledsaget udgang eller fors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g herp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, jf. straffuldbyrdelseslovens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67, nr. 2</w:t>
      </w:r>
      <w:r w:rsidR="00CA7740">
        <w:rPr>
          <w:rFonts w:ascii="Questa-Regular" w:hAnsi="Questa-Regular" w:cstheme="minorHAnsi"/>
          <w:color w:val="212529"/>
        </w:rPr>
        <w:t xml:space="preserve"> og </w:t>
      </w:r>
      <w:r w:rsidR="00322859" w:rsidRPr="00CA7740">
        <w:rPr>
          <w:rFonts w:ascii="Questa-Regular" w:hAnsi="Questa-Regular" w:cstheme="minorHAnsi"/>
          <w:color w:val="212529"/>
        </w:rPr>
        <w:t>3</w:t>
      </w:r>
      <w:r w:rsidRPr="00CA7740">
        <w:rPr>
          <w:rFonts w:ascii="Questa-Regular" w:hAnsi="Questa-Regular" w:cstheme="minorHAnsi"/>
          <w:color w:val="212529"/>
        </w:rPr>
        <w:t>,</w:t>
      </w:r>
    </w:p>
    <w:p w14:paraId="26986BBA" w14:textId="77777777" w:rsidR="00944692" w:rsidRPr="00CA7740" w:rsidRDefault="00944692" w:rsidP="00CA7740">
      <w:pPr>
        <w:pStyle w:val="liste1"/>
        <w:spacing w:before="0" w:beforeAutospacing="0" w:after="0" w:afterAutospacing="0" w:line="300" w:lineRule="auto"/>
        <w:ind w:left="505" w:hanging="227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2)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overtr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delse af de betingelser, der er n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 xml:space="preserve">vnt i straffuldbyrdelseslovens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48, stk. 1, og i bekendtg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 xml:space="preserve">relsens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11, og</w:t>
      </w:r>
    </w:p>
    <w:p w14:paraId="40697EC9" w14:textId="77777777" w:rsidR="00944692" w:rsidRPr="00CA7740" w:rsidRDefault="00944692" w:rsidP="00CA7740">
      <w:pPr>
        <w:pStyle w:val="liste1"/>
        <w:spacing w:before="0" w:beforeAutospacing="0" w:after="0" w:afterAutospacing="0" w:line="300" w:lineRule="auto"/>
        <w:ind w:left="505" w:hanging="227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3)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overtr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delse af vilk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fastsat i medf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 xml:space="preserve">r af straffuldbyrdelseslovens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48, stk. 2, og bekendtg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 xml:space="preserve">relsens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12, bortset fra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12, stk. 1, nr. 2 og 3.</w:t>
      </w:r>
    </w:p>
    <w:p w14:paraId="2A31B20C" w14:textId="77777777" w:rsidR="00944692" w:rsidRPr="00CA7740" w:rsidRDefault="00944692" w:rsidP="00CA7740">
      <w:pPr>
        <w:pStyle w:val="kapitel"/>
        <w:spacing w:before="400" w:beforeAutospacing="0" w:afterAutospacing="0" w:line="300" w:lineRule="auto"/>
        <w:jc w:val="center"/>
        <w:rPr>
          <w:rFonts w:ascii="Questa-Regular" w:hAnsi="Questa-Regular" w:cstheme="minorHAnsi"/>
          <w:color w:val="212529"/>
        </w:rPr>
      </w:pPr>
      <w:r w:rsidRPr="00CA7740">
        <w:rPr>
          <w:rFonts w:ascii="Questa-Regular" w:hAnsi="Questa-Regular" w:cstheme="minorHAnsi"/>
          <w:color w:val="212529"/>
        </w:rPr>
        <w:t>Kapitel 6</w:t>
      </w:r>
    </w:p>
    <w:p w14:paraId="4F8845B5" w14:textId="77777777" w:rsidR="00944692" w:rsidRPr="00CA7740" w:rsidRDefault="00944692" w:rsidP="00CA7740">
      <w:pPr>
        <w:pStyle w:val="kapiteloverskrift2"/>
        <w:spacing w:before="0" w:beforeAutospacing="0" w:afterAutospacing="0" w:line="300" w:lineRule="auto"/>
        <w:jc w:val="center"/>
        <w:rPr>
          <w:rFonts w:ascii="Questa-Regular" w:hAnsi="Questa-Regular" w:cstheme="minorHAnsi"/>
          <w:i/>
          <w:iCs/>
          <w:color w:val="212529"/>
        </w:rPr>
      </w:pPr>
      <w:r w:rsidRPr="00CA7740">
        <w:rPr>
          <w:rFonts w:ascii="Questa-Regular" w:hAnsi="Questa-Regular" w:cstheme="minorHAnsi"/>
          <w:i/>
          <w:iCs/>
          <w:color w:val="212529"/>
        </w:rPr>
        <w:t>S</w:t>
      </w:r>
      <w:r w:rsidRPr="00CA7740">
        <w:rPr>
          <w:rFonts w:ascii="Questa-Regular" w:hAnsi="Questa-Regular" w:cstheme="minorHAnsi" w:hint="eastAsia"/>
          <w:i/>
          <w:iCs/>
          <w:color w:val="212529"/>
        </w:rPr>
        <w:t>æ</w:t>
      </w:r>
      <w:r w:rsidRPr="00CA7740">
        <w:rPr>
          <w:rFonts w:ascii="Questa-Regular" w:hAnsi="Questa-Regular" w:cstheme="minorHAnsi"/>
          <w:i/>
          <w:iCs/>
          <w:color w:val="212529"/>
        </w:rPr>
        <w:t>rlige sagsbehandlingsregler</w:t>
      </w:r>
    </w:p>
    <w:p w14:paraId="39E7184E" w14:textId="32D791C1" w:rsidR="00944692" w:rsidRPr="00CA7740" w:rsidRDefault="00944692" w:rsidP="00CA7740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paragrafnr"/>
          <w:rFonts w:ascii="Questa-Regular" w:hAnsi="Questa-Regular" w:cstheme="minorHAnsi" w:hint="eastAsia"/>
          <w:b/>
          <w:bCs/>
          <w:color w:val="212529"/>
        </w:rPr>
        <w:t>§ 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24.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det skal tage sp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rgsm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let om udgang til bes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g hos bestemte personer op til overvejelse, n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en</w:t>
      </w:r>
    </w:p>
    <w:p w14:paraId="719C4339" w14:textId="7DCC69E1" w:rsidR="00944692" w:rsidRPr="00CA7740" w:rsidRDefault="00944692" w:rsidP="00CA7740">
      <w:pPr>
        <w:pStyle w:val="liste1"/>
        <w:spacing w:before="0" w:beforeAutospacing="0" w:after="0" w:afterAutospacing="0" w:line="300" w:lineRule="auto"/>
        <w:ind w:left="505" w:hanging="227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1)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indsat, der udst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tidsbestemt f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 xml:space="preserve">ngselsstraf </w:t>
      </w:r>
      <w:r w:rsidR="00057C93" w:rsidRPr="00CA7740">
        <w:rPr>
          <w:rFonts w:ascii="Questa-Regular" w:hAnsi="Questa-Regular" w:cstheme="minorHAnsi"/>
          <w:color w:val="212529"/>
        </w:rPr>
        <w:t xml:space="preserve">og </w:t>
      </w:r>
      <w:r w:rsidRPr="00CA7740">
        <w:rPr>
          <w:rFonts w:ascii="Questa-Regular" w:hAnsi="Questa-Regular" w:cstheme="minorHAnsi"/>
          <w:color w:val="212529"/>
        </w:rPr>
        <w:t xml:space="preserve">er egnet til anbringelse i 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bent f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 xml:space="preserve">ngsel, men er anbragt i </w:t>
      </w:r>
      <w:r w:rsidR="00771C4B">
        <w:rPr>
          <w:rFonts w:ascii="Questa-Regular" w:hAnsi="Questa-Regular" w:cstheme="minorHAnsi"/>
          <w:color w:val="212529"/>
        </w:rPr>
        <w:t>arresthuset</w:t>
      </w:r>
      <w:r w:rsidRPr="00CA7740">
        <w:rPr>
          <w:rFonts w:ascii="Questa-Regular" w:hAnsi="Questa-Regular" w:cstheme="minorHAnsi"/>
          <w:color w:val="212529"/>
        </w:rPr>
        <w:t xml:space="preserve"> efter straffuldbyrdelseslovens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21, stk. </w:t>
      </w:r>
      <w:r w:rsidR="00E90C8B" w:rsidRPr="00CA7740">
        <w:rPr>
          <w:rFonts w:ascii="Questa-Regular" w:hAnsi="Questa-Regular" w:cstheme="minorHAnsi"/>
          <w:color w:val="212529"/>
        </w:rPr>
        <w:t>1</w:t>
      </w:r>
      <w:r w:rsidRPr="00CA7740">
        <w:rPr>
          <w:rFonts w:ascii="Questa-Regular" w:hAnsi="Questa-Regular" w:cstheme="minorHAnsi"/>
          <w:color w:val="212529"/>
        </w:rPr>
        <w:t xml:space="preserve">, </w:t>
      </w:r>
      <w:r w:rsidR="00CE798F" w:rsidRPr="00CA7740">
        <w:rPr>
          <w:rFonts w:ascii="Questa-Regular" w:hAnsi="Questa-Regular" w:cstheme="minorHAnsi" w:hint="eastAsia"/>
          <w:color w:val="212529"/>
        </w:rPr>
        <w:t>§</w:t>
      </w:r>
      <w:r w:rsidR="00CE798F" w:rsidRPr="00CA7740">
        <w:rPr>
          <w:rFonts w:ascii="Questa-Regular" w:hAnsi="Questa-Regular" w:cstheme="minorHAnsi"/>
          <w:color w:val="212529"/>
        </w:rPr>
        <w:t xml:space="preserve"> 22, </w:t>
      </w:r>
      <w:r w:rsidR="002E24FF" w:rsidRPr="00CA7740">
        <w:rPr>
          <w:rFonts w:ascii="Questa-Regular" w:hAnsi="Questa-Regular" w:cstheme="minorHAnsi"/>
          <w:color w:val="212529"/>
        </w:rPr>
        <w:t>1. pkt., sidste</w:t>
      </w:r>
      <w:r w:rsidR="00CE798F" w:rsidRPr="00CA7740">
        <w:rPr>
          <w:rFonts w:ascii="Questa-Regular" w:hAnsi="Questa-Regular" w:cstheme="minorHAnsi"/>
          <w:color w:val="212529"/>
        </w:rPr>
        <w:t xml:space="preserve"> led,</w:t>
      </w:r>
      <w:r w:rsidR="00E90C8B" w:rsidRPr="00CA7740">
        <w:rPr>
          <w:rFonts w:ascii="Questa-Regular" w:hAnsi="Questa-Regular" w:cstheme="minorHAnsi"/>
          <w:color w:val="212529"/>
        </w:rPr>
        <w:t xml:space="preserve"> eller </w:t>
      </w:r>
      <w:r w:rsidR="00E90C8B" w:rsidRPr="00CA7740">
        <w:rPr>
          <w:rFonts w:ascii="Questa-Regular" w:hAnsi="Questa-Regular" w:cstheme="minorHAnsi" w:hint="eastAsia"/>
          <w:color w:val="212529"/>
        </w:rPr>
        <w:t>§</w:t>
      </w:r>
      <w:r w:rsidR="00E90C8B" w:rsidRPr="00CA7740">
        <w:rPr>
          <w:rFonts w:ascii="Questa-Regular" w:hAnsi="Questa-Regular" w:cstheme="minorHAnsi"/>
          <w:color w:val="212529"/>
        </w:rPr>
        <w:t xml:space="preserve"> 23, </w:t>
      </w:r>
      <w:r w:rsidRPr="00CA7740">
        <w:rPr>
          <w:rFonts w:ascii="Questa-Regular" w:hAnsi="Questa-Regular" w:cstheme="minorHAnsi"/>
          <w:color w:val="212529"/>
        </w:rPr>
        <w:t>opfylder de tidsm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 xml:space="preserve">ssige betingelser i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36, stk. </w:t>
      </w:r>
      <w:r w:rsidR="0098073F" w:rsidRPr="00CA7740">
        <w:rPr>
          <w:rFonts w:ascii="Questa-Regular" w:hAnsi="Questa-Regular" w:cstheme="minorHAnsi"/>
          <w:color w:val="212529"/>
        </w:rPr>
        <w:t>7</w:t>
      </w:r>
      <w:r w:rsidRPr="00CA7740">
        <w:rPr>
          <w:rFonts w:ascii="Questa-Regular" w:hAnsi="Questa-Regular" w:cstheme="minorHAnsi"/>
          <w:color w:val="212529"/>
        </w:rPr>
        <w:t>,</w:t>
      </w:r>
    </w:p>
    <w:p w14:paraId="12CBC836" w14:textId="12866249" w:rsidR="00944692" w:rsidRPr="00CA7740" w:rsidRDefault="00944692" w:rsidP="00CA7740">
      <w:pPr>
        <w:pStyle w:val="liste1"/>
        <w:spacing w:before="0" w:beforeAutospacing="0" w:after="0" w:afterAutospacing="0" w:line="300" w:lineRule="auto"/>
        <w:ind w:left="505" w:hanging="227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2)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indsat, der udst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tidsbestemt straf af f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ngsel, opfylder de tidsm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 xml:space="preserve">ssige betingelser i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3</w:t>
      </w:r>
      <w:r w:rsidR="0098073F" w:rsidRPr="00CA7740">
        <w:rPr>
          <w:rFonts w:ascii="Questa-Regular" w:hAnsi="Questa-Regular" w:cstheme="minorHAnsi"/>
          <w:color w:val="212529"/>
        </w:rPr>
        <w:t>6</w:t>
      </w:r>
      <w:r w:rsidRPr="00CA7740">
        <w:rPr>
          <w:rFonts w:ascii="Questa-Regular" w:hAnsi="Questa-Regular" w:cstheme="minorHAnsi"/>
          <w:color w:val="212529"/>
        </w:rPr>
        <w:t>, stk. 1,</w:t>
      </w:r>
    </w:p>
    <w:p w14:paraId="2ECC85AD" w14:textId="77777777" w:rsidR="00944692" w:rsidRPr="00CA7740" w:rsidRDefault="00944692" w:rsidP="00CA7740">
      <w:pPr>
        <w:pStyle w:val="liste1"/>
        <w:spacing w:before="0" w:beforeAutospacing="0" w:after="0" w:afterAutospacing="0" w:line="300" w:lineRule="auto"/>
        <w:ind w:left="505" w:hanging="227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3)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indsat, der udst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straf af f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ngsel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livstid, har udst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et 5 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og 4 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neder af straffen, og</w:t>
      </w:r>
    </w:p>
    <w:p w14:paraId="77311151" w14:textId="77777777" w:rsidR="00944692" w:rsidRPr="00CA7740" w:rsidRDefault="00944692" w:rsidP="00CA7740">
      <w:pPr>
        <w:pStyle w:val="liste1"/>
        <w:spacing w:before="0" w:beforeAutospacing="0" w:after="0" w:afterAutospacing="0" w:line="300" w:lineRule="auto"/>
        <w:ind w:left="505" w:hanging="227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4)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forvaringsd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mt har v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 xml:space="preserve">ret anbragt i forvaring i 2 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r.</w:t>
      </w:r>
    </w:p>
    <w:p w14:paraId="3072379A" w14:textId="487557C5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2.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Sp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rgsm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let om udgang til bes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g hos bestemte personer skal dog tidligst tages op til overvejelse, n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den indsatte har haft ophold i institutionen i 3 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neder, s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fremt den indsatte er frataget muligheden for udgang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grund af udeblivelse uden lovlig grund efter tilsigelse til afsoning, jf.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21, stk. 1. Tilsvarende skal sp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rgsm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let om udgang til bes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g hos bestemte personer tidligst tages op til overvejelse, n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der er forl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bet 3 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neder efter, at den indsatte i medf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 xml:space="preserve">r af straffuldbyrdelseslovens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46, stk. </w:t>
      </w:r>
      <w:r w:rsidR="00DD5076" w:rsidRPr="00CA7740">
        <w:rPr>
          <w:rFonts w:ascii="Questa-Regular" w:hAnsi="Questa-Regular" w:cstheme="minorHAnsi"/>
          <w:color w:val="212529"/>
        </w:rPr>
        <w:t>3</w:t>
      </w:r>
      <w:r w:rsidRPr="00CA7740">
        <w:rPr>
          <w:rFonts w:ascii="Questa-Regular" w:hAnsi="Questa-Regular" w:cstheme="minorHAnsi"/>
          <w:color w:val="212529"/>
        </w:rPr>
        <w:t>, er frataget muligheden for udgang i forbindelse med en afg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relse i en disciplin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rsag, hvorved den indsatte er ikendt disciplin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rstraf for overtr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 xml:space="preserve">delse af straffuldbyrdelseslovens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36, stk. 2, eller regler fastsat i medf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 xml:space="preserve">r af straffuldbyrdelseslovens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36, stk. 3, jf. stk. 2.</w:t>
      </w:r>
    </w:p>
    <w:p w14:paraId="28CBED6E" w14:textId="77777777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3.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Hvis der er givet afslag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udgang til bes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 xml:space="preserve">g hos bestemte personer under henvisning til, at betingelserne i straffuldbyrdelseslovens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46, stk. 1, ikke er opfyldt, skal 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det tage sp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rgsm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let op til fornyet overvejelse, hvis det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et senere tidspunkt 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antages, at betingelserne for udgang er opfyldt.</w:t>
      </w:r>
    </w:p>
    <w:p w14:paraId="326070AD" w14:textId="6255C3FE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4.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Det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hviler endvidere 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det at tage sp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rgsm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let om udgang til bes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g hos bestemte personer op til overvejelse, n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den indsatte har opholdt sig i institutionen i 6 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neder, siden det sidst har v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 xml:space="preserve">ret overvejet, om betingelserne for udgang i straffuldbyrdelseslovens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46, stk. 1, er opfyldt, jf. dog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22, stk. 2.</w:t>
      </w:r>
    </w:p>
    <w:p w14:paraId="062C3C1A" w14:textId="5166F43D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lastRenderedPageBreak/>
        <w:t xml:space="preserve">Stk. </w:t>
      </w:r>
      <w:r w:rsidR="00864723"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5</w:t>
      </w: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Hvis der er givet afslag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udgang, fordi udgang ikke kan finde sted, jf. straffuldbyrdelseslovens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46, stk. </w:t>
      </w:r>
      <w:r w:rsidR="00DD7610" w:rsidRPr="00CA7740">
        <w:rPr>
          <w:rFonts w:ascii="Questa-Regular" w:hAnsi="Questa-Regular" w:cstheme="minorHAnsi"/>
          <w:color w:val="212529"/>
        </w:rPr>
        <w:t>3</w:t>
      </w:r>
      <w:r w:rsidRPr="00CA7740">
        <w:rPr>
          <w:rFonts w:ascii="Questa-Regular" w:hAnsi="Questa-Regular" w:cstheme="minorHAnsi"/>
          <w:color w:val="212529"/>
        </w:rPr>
        <w:t xml:space="preserve">, eller hvis en udgangstilladelse er bortfaldet, jf.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21, stk. </w:t>
      </w:r>
      <w:r w:rsidR="00DD7610" w:rsidRPr="00CA7740">
        <w:rPr>
          <w:rFonts w:ascii="Questa-Regular" w:hAnsi="Questa-Regular" w:cstheme="minorHAnsi"/>
          <w:color w:val="212529"/>
        </w:rPr>
        <w:t>2</w:t>
      </w:r>
      <w:r w:rsidRPr="00CA7740">
        <w:rPr>
          <w:rFonts w:ascii="Questa-Regular" w:hAnsi="Questa-Regular" w:cstheme="minorHAnsi"/>
          <w:color w:val="212529"/>
        </w:rPr>
        <w:t>, skal 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det tage sp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rgsm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let om udgang op til fornyet overvejelse, n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der er forl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bet 3 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neder fra afg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relsen i disciplin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rsagen.</w:t>
      </w:r>
    </w:p>
    <w:p w14:paraId="6A0A62AC" w14:textId="5C226623" w:rsidR="00944692" w:rsidRPr="00CA7740" w:rsidRDefault="00944692" w:rsidP="00CA7740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paragrafnr"/>
          <w:rFonts w:ascii="Questa-Regular" w:hAnsi="Questa-Regular" w:cstheme="minorHAnsi" w:hint="eastAsia"/>
          <w:b/>
          <w:bCs/>
          <w:color w:val="212529"/>
        </w:rPr>
        <w:t>§ 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25.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det skal snarest muligt meddele den indsatte en afg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relse om tilladelse til udgang. Samtidig vejledes den indsatte udf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rligt om afg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relsens betydning, herunder om forst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elsen af de fastsatte vilk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og om virkningen af vilk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rsovertr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 xml:space="preserve">delser, jf. </w:t>
      </w:r>
      <w:r w:rsidRPr="00CA7740">
        <w:rPr>
          <w:rFonts w:ascii="Questa-Regular" w:hAnsi="Questa-Regular" w:cstheme="minorHAnsi" w:hint="eastAsia"/>
          <w:color w:val="212529"/>
        </w:rPr>
        <w:t>§§</w:t>
      </w:r>
      <w:r w:rsidRPr="00CA7740">
        <w:rPr>
          <w:rFonts w:ascii="Questa-Regular" w:hAnsi="Questa-Regular" w:cstheme="minorHAnsi"/>
          <w:color w:val="212529"/>
        </w:rPr>
        <w:t xml:space="preserve"> 11</w:t>
      </w:r>
      <w:r w:rsidR="00DC3D8C">
        <w:rPr>
          <w:rFonts w:ascii="Questa-Regular" w:hAnsi="Questa-Regular" w:cstheme="minorHAnsi"/>
          <w:color w:val="212529"/>
        </w:rPr>
        <w:t xml:space="preserve"> og </w:t>
      </w:r>
      <w:r w:rsidRPr="00CA7740">
        <w:rPr>
          <w:rFonts w:ascii="Questa-Regular" w:hAnsi="Questa-Regular" w:cstheme="minorHAnsi"/>
          <w:color w:val="212529"/>
        </w:rPr>
        <w:t xml:space="preserve">12 og </w:t>
      </w:r>
      <w:r w:rsidRPr="00CA7740">
        <w:rPr>
          <w:rFonts w:ascii="Questa-Regular" w:hAnsi="Questa-Regular" w:cstheme="minorHAnsi" w:hint="eastAsia"/>
          <w:color w:val="212529"/>
        </w:rPr>
        <w:t>§§</w:t>
      </w:r>
      <w:r w:rsidRPr="00CA7740">
        <w:rPr>
          <w:rFonts w:ascii="Questa-Regular" w:hAnsi="Questa-Regular" w:cstheme="minorHAnsi"/>
          <w:color w:val="212529"/>
        </w:rPr>
        <w:t xml:space="preserve"> 22</w:t>
      </w:r>
      <w:r w:rsidR="00DC3D8C">
        <w:rPr>
          <w:rFonts w:ascii="Questa-Regular" w:hAnsi="Questa-Regular" w:cstheme="minorHAnsi"/>
          <w:color w:val="212529"/>
        </w:rPr>
        <w:t xml:space="preserve"> og </w:t>
      </w:r>
      <w:r w:rsidRPr="00CA7740">
        <w:rPr>
          <w:rFonts w:ascii="Questa-Regular" w:hAnsi="Questa-Regular" w:cstheme="minorHAnsi"/>
          <w:color w:val="212529"/>
        </w:rPr>
        <w:t>23.</w:t>
      </w:r>
    </w:p>
    <w:p w14:paraId="2B78474A" w14:textId="77777777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2.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Der skal g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res notat om begrundelsen for afg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relsen og om tidspunktet for den i stk. 1 n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vnte meddelelse og vejledning.</w:t>
      </w:r>
    </w:p>
    <w:p w14:paraId="40539D73" w14:textId="49F07DE5" w:rsidR="00944692" w:rsidRPr="00CA7740" w:rsidRDefault="00944692" w:rsidP="00CA7740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paragrafnr"/>
          <w:rFonts w:ascii="Questa-Regular" w:hAnsi="Questa-Regular" w:cstheme="minorHAnsi" w:hint="eastAsia"/>
          <w:b/>
          <w:bCs/>
          <w:color w:val="212529"/>
        </w:rPr>
        <w:t>§ 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26.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Afsl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det at give tilladelse til udgang, skal der g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res notat om den trufne afg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relse. Notatet skal endvidere indeholde en begrundelse for afg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 xml:space="preserve">relsen. Begrundelsen skal opfylde kravene til en begrundelse i </w:t>
      </w:r>
      <w:r w:rsidR="008C75BA" w:rsidRPr="00CA7740">
        <w:rPr>
          <w:rFonts w:ascii="Questa-Regular" w:hAnsi="Questa-Regular" w:cstheme="minorHAnsi" w:hint="eastAsia"/>
          <w:color w:val="212529"/>
        </w:rPr>
        <w:t>§</w:t>
      </w:r>
      <w:r w:rsidR="008C75BA" w:rsidRPr="00CA7740">
        <w:rPr>
          <w:rFonts w:ascii="Questa-Regular" w:hAnsi="Questa-Regular" w:cstheme="minorHAnsi"/>
          <w:color w:val="212529"/>
        </w:rPr>
        <w:t xml:space="preserve"> 24 i </w:t>
      </w:r>
      <w:r w:rsidRPr="00CA7740">
        <w:rPr>
          <w:rFonts w:ascii="Questa-Regular" w:hAnsi="Questa-Regular" w:cstheme="minorHAnsi"/>
          <w:color w:val="212529"/>
        </w:rPr>
        <w:t>forvaltningsloven,</w:t>
      </w:r>
      <w:r w:rsidR="008C75BA" w:rsidRPr="00CA7740">
        <w:rPr>
          <w:rFonts w:ascii="Questa-Regular" w:hAnsi="Questa-Regular" w:cstheme="minorHAnsi"/>
          <w:color w:val="212529"/>
        </w:rPr>
        <w:t xml:space="preserve"> </w:t>
      </w:r>
      <w:r w:rsidR="00C3525B" w:rsidRPr="00CA7740">
        <w:rPr>
          <w:rFonts w:ascii="Questa-Regular" w:hAnsi="Questa-Regular" w:cstheme="minorHAnsi"/>
          <w:color w:val="212529"/>
        </w:rPr>
        <w:t>som</w:t>
      </w:r>
      <w:r w:rsidR="00E32736" w:rsidRPr="00CA7740">
        <w:rPr>
          <w:rFonts w:ascii="Questa-Regular" w:hAnsi="Questa-Regular" w:cstheme="minorHAnsi"/>
          <w:color w:val="212529"/>
        </w:rPr>
        <w:t xml:space="preserve"> </w:t>
      </w:r>
      <w:r w:rsidR="008C75BA" w:rsidRPr="00CA7740">
        <w:rPr>
          <w:rFonts w:ascii="Questa-Regular" w:hAnsi="Questa-Regular" w:cstheme="minorHAnsi"/>
          <w:color w:val="212529"/>
        </w:rPr>
        <w:t>sat i kraft for F</w:t>
      </w:r>
      <w:r w:rsidR="008C75BA" w:rsidRPr="00CA7740">
        <w:rPr>
          <w:rFonts w:ascii="Questa-Regular" w:hAnsi="Questa-Regular" w:cstheme="minorHAnsi" w:hint="eastAsia"/>
          <w:color w:val="212529"/>
        </w:rPr>
        <w:t>æ</w:t>
      </w:r>
      <w:r w:rsidR="008C75BA" w:rsidRPr="00CA7740">
        <w:rPr>
          <w:rFonts w:ascii="Questa-Regular" w:hAnsi="Questa-Regular" w:cstheme="minorHAnsi"/>
          <w:color w:val="212529"/>
        </w:rPr>
        <w:t>r</w:t>
      </w:r>
      <w:r w:rsidR="008C75BA" w:rsidRPr="00CA7740">
        <w:rPr>
          <w:rFonts w:ascii="Questa-Regular" w:hAnsi="Questa-Regular" w:cstheme="minorHAnsi" w:hint="eastAsia"/>
          <w:color w:val="212529"/>
        </w:rPr>
        <w:t>ø</w:t>
      </w:r>
      <w:r w:rsidR="008C75BA" w:rsidRPr="00CA7740">
        <w:rPr>
          <w:rFonts w:ascii="Questa-Regular" w:hAnsi="Questa-Regular" w:cstheme="minorHAnsi"/>
          <w:color w:val="212529"/>
        </w:rPr>
        <w:t xml:space="preserve">erne ved anordning nr. 1144 af 22. december 1993, som senest </w:t>
      </w:r>
      <w:r w:rsidR="008C75BA" w:rsidRPr="00CA7740">
        <w:rPr>
          <w:rFonts w:ascii="Questa-Regular" w:hAnsi="Questa-Regular" w:cstheme="minorHAnsi" w:hint="eastAsia"/>
          <w:color w:val="212529"/>
        </w:rPr>
        <w:t>æ</w:t>
      </w:r>
      <w:r w:rsidR="008C75BA" w:rsidRPr="00CA7740">
        <w:rPr>
          <w:rFonts w:ascii="Questa-Regular" w:hAnsi="Questa-Regular" w:cstheme="minorHAnsi"/>
          <w:color w:val="212529"/>
        </w:rPr>
        <w:t>ndret ved anordning nr. 1837 af 8. december 2020,</w:t>
      </w:r>
      <w:r w:rsidRPr="00CA7740">
        <w:rPr>
          <w:rFonts w:ascii="Questa-Regular" w:hAnsi="Questa-Regular" w:cstheme="minorHAnsi"/>
          <w:color w:val="212529"/>
        </w:rPr>
        <w:t xml:space="preserve"> samt indeholde oplysning om</w:t>
      </w:r>
    </w:p>
    <w:p w14:paraId="62CC2E20" w14:textId="77777777" w:rsidR="00944692" w:rsidRPr="00CA7740" w:rsidRDefault="00944692" w:rsidP="00DC3D8C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1)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hvorn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afg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relsen er meddelt den indsatte, og</w:t>
      </w:r>
    </w:p>
    <w:p w14:paraId="4E126A4D" w14:textId="77777777" w:rsidR="00944692" w:rsidRPr="00CA7740" w:rsidRDefault="00944692" w:rsidP="00DC3D8C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2)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at den indsatte er orienteret om begrundelsen for afg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relsen.</w:t>
      </w:r>
    </w:p>
    <w:p w14:paraId="3384DC4C" w14:textId="4DDB2538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2.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Hvis afg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relsen kan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klages til Direktoratet for Kriminalforsorgen, jf. </w:t>
      </w:r>
      <w:r w:rsidRPr="00CA7740">
        <w:rPr>
          <w:rFonts w:ascii="Questa-Regular" w:hAnsi="Questa-Regular" w:cstheme="minorHAnsi" w:hint="eastAsia"/>
          <w:color w:val="212529"/>
        </w:rPr>
        <w:t>§§</w:t>
      </w:r>
      <w:r w:rsidRPr="00CA7740">
        <w:rPr>
          <w:rFonts w:ascii="Questa-Regular" w:hAnsi="Questa-Regular" w:cstheme="minorHAnsi"/>
          <w:color w:val="212529"/>
        </w:rPr>
        <w:t xml:space="preserve"> </w:t>
      </w:r>
      <w:r w:rsidR="0098073F" w:rsidRPr="00CA7740">
        <w:rPr>
          <w:rFonts w:ascii="Questa-Regular" w:hAnsi="Questa-Regular" w:cstheme="minorHAnsi"/>
          <w:color w:val="212529"/>
        </w:rPr>
        <w:t>51</w:t>
      </w:r>
      <w:r w:rsidR="00DC3D8C">
        <w:rPr>
          <w:rFonts w:ascii="Questa-Regular" w:hAnsi="Questa-Regular" w:cstheme="minorHAnsi"/>
          <w:color w:val="212529"/>
        </w:rPr>
        <w:t xml:space="preserve"> og </w:t>
      </w:r>
      <w:r w:rsidR="0098073F" w:rsidRPr="00CA7740">
        <w:rPr>
          <w:rFonts w:ascii="Questa-Regular" w:hAnsi="Questa-Regular" w:cstheme="minorHAnsi"/>
          <w:color w:val="212529"/>
        </w:rPr>
        <w:t>52</w:t>
      </w:r>
      <w:r w:rsidRPr="00CA7740">
        <w:rPr>
          <w:rFonts w:ascii="Questa-Regular" w:hAnsi="Questa-Regular" w:cstheme="minorHAnsi"/>
          <w:color w:val="212529"/>
        </w:rPr>
        <w:t>, skal notatet endvidere indeholde oplysning om, at den indsatte er vejledt om muligheden for at klage til direktoratet og om fristen for at indgive klage.</w:t>
      </w:r>
    </w:p>
    <w:p w14:paraId="0B041EAA" w14:textId="77777777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3.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Den indsatte skal efter anmodning have udleveret kopi af det notat, der er udf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rdiget efter stk. 1 og 2.</w:t>
      </w:r>
    </w:p>
    <w:p w14:paraId="38190513" w14:textId="1B6BCC55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4.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N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 i medf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 xml:space="preserve">r af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24, stk. 4, tager sp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rgsm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let om udgang til bes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g hos bestemte personer op til fornyet overvejelse, og fortsat ikke finder, at betingelserne for udgang er opfyldt, skal 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det i de sager, hvor direktoratet i medf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 xml:space="preserve">r af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7, stk. 1, tr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ffer afg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relse om udgang, orientere den indsatte om 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dets indstilling til sp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rgsm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let. Samtidig sp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 xml:space="preserve">rges den indsatte, om sagen 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 xml:space="preserve">nskes forelagt direktoratet. Hvis den indsatte 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nsker det, forel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gges sagen for direktoratet. Inden sp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rgsm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let om udgang forel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gges direktoratet, skal den indsatte have lejlighed til at udtale sig.</w:t>
      </w:r>
    </w:p>
    <w:p w14:paraId="32E46EEA" w14:textId="27E52208" w:rsidR="00944692" w:rsidRPr="00CA7740" w:rsidRDefault="00944692" w:rsidP="00CA7740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paragrafnr"/>
          <w:rFonts w:ascii="Questa-Regular" w:hAnsi="Questa-Regular" w:cstheme="minorHAnsi" w:hint="eastAsia"/>
          <w:b/>
          <w:bCs/>
          <w:color w:val="212529"/>
        </w:rPr>
        <w:t>§ 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27.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Hvis en indsat indgiver en klage over en afg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relse, der kan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klages, skal 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det snarest muligt sende sagen til Direktoratet for Kriminalforsorgen.</w:t>
      </w:r>
    </w:p>
    <w:p w14:paraId="007FC5A7" w14:textId="118A8A1C" w:rsidR="00944692" w:rsidRPr="00CA7740" w:rsidRDefault="00944692" w:rsidP="00CA7740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paragrafnr"/>
          <w:rFonts w:ascii="Questa-Regular" w:hAnsi="Questa-Regular" w:cstheme="minorHAnsi" w:hint="eastAsia"/>
          <w:b/>
          <w:bCs/>
          <w:color w:val="212529"/>
        </w:rPr>
        <w:t>§ 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28.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Inden der tr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ffes afg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relse om fratagelse af mulighed for udgang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grund af udeblivelse uden lovlig grund efter tilsigelse til afsoning, jf.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21, stk. 1, eller tilbagekaldelse af en tilladelse til udgang eller 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ndring af vilk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rene for tilladelsen, jf. straffuldbyrdelseslovens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49, skal den indsatte i forn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dent omfang g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res bekendt med de foreliggende oplysninger. Den indsatte skal endvidere g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res bekendt med adgangen til at lade sig bist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og f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aktindsigt og have </w:t>
      </w:r>
      <w:r w:rsidRPr="00CA7740">
        <w:rPr>
          <w:rFonts w:ascii="Questa-Regular" w:hAnsi="Questa-Regular" w:cstheme="minorHAnsi"/>
          <w:color w:val="212529"/>
        </w:rPr>
        <w:lastRenderedPageBreak/>
        <w:t>lejlighed til at udtale sig. Tilsvarende g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lder ved afg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 xml:space="preserve">relser om bortfald af udgangstilladelse, jf.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21, stk. 2.</w:t>
      </w:r>
    </w:p>
    <w:p w14:paraId="40CE4573" w14:textId="4B0C28FE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2.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Afg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relsen tr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ffes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grundlag af de foreliggende oplysninger. 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det afg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r, om det af hensyn til klarl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ggelse af sagens omst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ndigheder er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kr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vet at indhente yderligere oplysninger eller foretage afh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ring af personale eller indsatte. Foretages der afh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ringer, skal den afh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rte have lejlighed til at godkende referatet af sin forklaring, og det skal fremg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af referatet af afh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ringen, om godkendelse er sket.</w:t>
      </w:r>
    </w:p>
    <w:p w14:paraId="444B25F1" w14:textId="0AE1149D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3.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Afh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ringer skal overv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res af en</w:t>
      </w:r>
      <w:r w:rsidR="00E32736" w:rsidRPr="00CA7740">
        <w:rPr>
          <w:rFonts w:ascii="Questa-Regular" w:hAnsi="Questa-Regular" w:cstheme="minorHAnsi"/>
          <w:color w:val="212529"/>
        </w:rPr>
        <w:t xml:space="preserve"> </w:t>
      </w:r>
      <w:r w:rsidRPr="00CA7740">
        <w:rPr>
          <w:rFonts w:ascii="Questa-Regular" w:hAnsi="Questa-Regular" w:cstheme="minorHAnsi"/>
          <w:color w:val="212529"/>
        </w:rPr>
        <w:t>af 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dets ansatte.</w:t>
      </w:r>
    </w:p>
    <w:p w14:paraId="11FB79B4" w14:textId="77777777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4.</w:t>
      </w:r>
      <w:r w:rsidRPr="00CA7740">
        <w:rPr>
          <w:rFonts w:ascii="Questa-Regular" w:hAnsi="Questa-Regular" w:cstheme="minorHAnsi" w:hint="eastAsia"/>
          <w:color w:val="212529"/>
        </w:rPr>
        <w:t> §</w:t>
      </w:r>
      <w:r w:rsidRPr="00CA7740">
        <w:rPr>
          <w:rFonts w:ascii="Questa-Regular" w:hAnsi="Questa-Regular" w:cstheme="minorHAnsi"/>
          <w:color w:val="212529"/>
        </w:rPr>
        <w:t xml:space="preserve"> 26 finder tilsvarende anvendelse.</w:t>
      </w:r>
    </w:p>
    <w:p w14:paraId="7778981F" w14:textId="77777777" w:rsidR="00944692" w:rsidRPr="00CA7740" w:rsidRDefault="00944692" w:rsidP="00CA7740">
      <w:pPr>
        <w:pStyle w:val="kapitel"/>
        <w:spacing w:before="400" w:beforeAutospacing="0" w:afterAutospacing="0" w:line="300" w:lineRule="auto"/>
        <w:jc w:val="center"/>
        <w:rPr>
          <w:rFonts w:ascii="Questa-Regular" w:hAnsi="Questa-Regular" w:cstheme="minorHAnsi"/>
          <w:color w:val="212529"/>
        </w:rPr>
      </w:pPr>
      <w:r w:rsidRPr="00CA7740">
        <w:rPr>
          <w:rFonts w:ascii="Questa-Regular" w:hAnsi="Questa-Regular" w:cstheme="minorHAnsi"/>
          <w:color w:val="212529"/>
        </w:rPr>
        <w:t>Kapitel 7</w:t>
      </w:r>
    </w:p>
    <w:p w14:paraId="6870E421" w14:textId="77777777" w:rsidR="00944692" w:rsidRPr="00CA7740" w:rsidRDefault="00944692" w:rsidP="00CA7740">
      <w:pPr>
        <w:pStyle w:val="kapiteloverskrift2"/>
        <w:spacing w:before="0" w:beforeAutospacing="0" w:afterAutospacing="0" w:line="300" w:lineRule="auto"/>
        <w:jc w:val="center"/>
        <w:rPr>
          <w:rFonts w:ascii="Questa-Regular" w:hAnsi="Questa-Regular" w:cstheme="minorHAnsi"/>
          <w:i/>
          <w:iCs/>
          <w:color w:val="212529"/>
        </w:rPr>
      </w:pPr>
      <w:r w:rsidRPr="00CA7740">
        <w:rPr>
          <w:rFonts w:ascii="Questa-Regular" w:hAnsi="Questa-Regular" w:cstheme="minorHAnsi"/>
          <w:i/>
          <w:iCs/>
          <w:color w:val="212529"/>
        </w:rPr>
        <w:t>Udgangsbevis og vederlag m.v.</w:t>
      </w:r>
    </w:p>
    <w:p w14:paraId="4DECC464" w14:textId="77777777" w:rsidR="00944692" w:rsidRPr="00CA7740" w:rsidRDefault="00944692" w:rsidP="00CA7740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paragrafnr"/>
          <w:rFonts w:ascii="Questa-Regular" w:hAnsi="Questa-Regular" w:cstheme="minorHAnsi" w:hint="eastAsia"/>
          <w:b/>
          <w:bCs/>
          <w:color w:val="212529"/>
        </w:rPr>
        <w:t>§ 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29.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Til indsatte, der f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udgang uden ledsagelse, udleveres et udgangsbevis.</w:t>
      </w:r>
    </w:p>
    <w:p w14:paraId="0F371A94" w14:textId="10166DDD" w:rsidR="00944692" w:rsidRPr="00CA7740" w:rsidRDefault="00944692" w:rsidP="00CA7740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paragrafnr"/>
          <w:rFonts w:ascii="Questa-Regular" w:hAnsi="Questa-Regular" w:cstheme="minorHAnsi" w:hint="eastAsia"/>
          <w:b/>
          <w:bCs/>
          <w:color w:val="212529"/>
        </w:rPr>
        <w:t>§ 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30.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Hvis betingelserne er opfyldt, ydes der under udgang efter kapitel 8-10</w:t>
      </w:r>
      <w:r w:rsidR="008A6F1B" w:rsidRPr="00CA7740">
        <w:rPr>
          <w:rFonts w:ascii="Questa-Regular" w:hAnsi="Questa-Regular" w:cstheme="minorHAnsi"/>
          <w:color w:val="212529"/>
        </w:rPr>
        <w:t xml:space="preserve"> a</w:t>
      </w:r>
      <w:r w:rsidRPr="00CA7740">
        <w:rPr>
          <w:rFonts w:ascii="Questa-Regular" w:hAnsi="Questa-Regular" w:cstheme="minorHAnsi"/>
          <w:color w:val="212529"/>
        </w:rPr>
        <w:t>rbejdspenge samt kost- og selvforvaltningsbel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b efter reglerne i besk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ftigelsesbekendtg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relsen.</w:t>
      </w:r>
    </w:p>
    <w:p w14:paraId="500368F8" w14:textId="77777777" w:rsidR="00944692" w:rsidRPr="00CA7740" w:rsidRDefault="00944692" w:rsidP="00CA7740">
      <w:pPr>
        <w:pStyle w:val="afsnit"/>
        <w:spacing w:before="400" w:beforeAutospacing="0" w:after="120" w:afterAutospacing="0" w:line="300" w:lineRule="auto"/>
        <w:jc w:val="center"/>
        <w:rPr>
          <w:rFonts w:ascii="Questa-Regular" w:hAnsi="Questa-Regular" w:cstheme="minorHAnsi"/>
          <w:b/>
          <w:bCs/>
          <w:color w:val="212529"/>
        </w:rPr>
      </w:pPr>
      <w:r w:rsidRPr="00CA7740">
        <w:rPr>
          <w:rFonts w:ascii="Questa-Regular" w:hAnsi="Questa-Regular" w:cstheme="minorHAnsi"/>
          <w:b/>
          <w:bCs/>
          <w:color w:val="212529"/>
        </w:rPr>
        <w:t>Afsnit II</w:t>
      </w:r>
    </w:p>
    <w:p w14:paraId="2DDEDDB1" w14:textId="77E0869A" w:rsidR="00944692" w:rsidRPr="00CA7740" w:rsidRDefault="00944692" w:rsidP="00CA7740">
      <w:pPr>
        <w:pStyle w:val="afsnitoverskrift"/>
        <w:spacing w:before="120" w:beforeAutospacing="0" w:after="200" w:afterAutospacing="0" w:line="300" w:lineRule="auto"/>
        <w:jc w:val="center"/>
        <w:rPr>
          <w:rFonts w:ascii="Questa-Regular" w:hAnsi="Questa-Regular" w:cstheme="minorHAnsi"/>
          <w:b/>
          <w:bCs/>
          <w:color w:val="212529"/>
        </w:rPr>
      </w:pPr>
      <w:r w:rsidRPr="00CA7740">
        <w:rPr>
          <w:rFonts w:ascii="Questa-Regular" w:hAnsi="Questa-Regular" w:cstheme="minorHAnsi"/>
          <w:b/>
          <w:bCs/>
          <w:color w:val="212529"/>
        </w:rPr>
        <w:t>Udgangsformer</w:t>
      </w:r>
    </w:p>
    <w:p w14:paraId="59EBA2D8" w14:textId="77777777" w:rsidR="00944692" w:rsidRPr="00CA7740" w:rsidRDefault="00944692" w:rsidP="00CA7740">
      <w:pPr>
        <w:pStyle w:val="kapitel"/>
        <w:spacing w:before="400" w:beforeAutospacing="0" w:afterAutospacing="0" w:line="300" w:lineRule="auto"/>
        <w:jc w:val="center"/>
        <w:rPr>
          <w:rFonts w:ascii="Questa-Regular" w:hAnsi="Questa-Regular" w:cstheme="minorHAnsi"/>
          <w:color w:val="212529"/>
        </w:rPr>
      </w:pPr>
      <w:r w:rsidRPr="00CA7740">
        <w:rPr>
          <w:rFonts w:ascii="Questa-Regular" w:hAnsi="Questa-Regular" w:cstheme="minorHAnsi"/>
          <w:color w:val="212529"/>
        </w:rPr>
        <w:t>Kapitel 8</w:t>
      </w:r>
    </w:p>
    <w:p w14:paraId="3FD3269D" w14:textId="77777777" w:rsidR="00944692" w:rsidRPr="00CA7740" w:rsidRDefault="00944692" w:rsidP="00CA7740">
      <w:pPr>
        <w:pStyle w:val="kapiteloverskrift2"/>
        <w:spacing w:before="0" w:beforeAutospacing="0" w:afterAutospacing="0" w:line="300" w:lineRule="auto"/>
        <w:jc w:val="center"/>
        <w:rPr>
          <w:rFonts w:ascii="Questa-Regular" w:hAnsi="Questa-Regular" w:cstheme="minorHAnsi"/>
          <w:i/>
          <w:iCs/>
          <w:color w:val="212529"/>
        </w:rPr>
      </w:pPr>
      <w:r w:rsidRPr="00CA7740">
        <w:rPr>
          <w:rFonts w:ascii="Questa-Regular" w:hAnsi="Questa-Regular" w:cstheme="minorHAnsi"/>
          <w:i/>
          <w:iCs/>
          <w:color w:val="212529"/>
        </w:rPr>
        <w:t>Udgang til s</w:t>
      </w:r>
      <w:r w:rsidRPr="00CA7740">
        <w:rPr>
          <w:rFonts w:ascii="Questa-Regular" w:hAnsi="Questa-Regular" w:cstheme="minorHAnsi" w:hint="eastAsia"/>
          <w:i/>
          <w:iCs/>
          <w:color w:val="212529"/>
        </w:rPr>
        <w:t>æ</w:t>
      </w:r>
      <w:r w:rsidRPr="00CA7740">
        <w:rPr>
          <w:rFonts w:ascii="Questa-Regular" w:hAnsi="Questa-Regular" w:cstheme="minorHAnsi"/>
          <w:i/>
          <w:iCs/>
          <w:color w:val="212529"/>
        </w:rPr>
        <w:t>rlige form</w:t>
      </w:r>
      <w:r w:rsidRPr="00CA7740">
        <w:rPr>
          <w:rFonts w:ascii="Questa-Regular" w:hAnsi="Questa-Regular" w:cstheme="minorHAnsi" w:hint="eastAsia"/>
          <w:i/>
          <w:iCs/>
          <w:color w:val="212529"/>
        </w:rPr>
        <w:t>å</w:t>
      </w:r>
      <w:r w:rsidRPr="00CA7740">
        <w:rPr>
          <w:rFonts w:ascii="Questa-Regular" w:hAnsi="Questa-Regular" w:cstheme="minorHAnsi"/>
          <w:i/>
          <w:iCs/>
          <w:color w:val="212529"/>
        </w:rPr>
        <w:t>l</w:t>
      </w:r>
    </w:p>
    <w:p w14:paraId="227D2F53" w14:textId="77777777" w:rsidR="00944692" w:rsidRPr="00CA7740" w:rsidRDefault="00944692" w:rsidP="00CA7740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paragrafnr"/>
          <w:rFonts w:ascii="Questa-Regular" w:hAnsi="Questa-Regular" w:cstheme="minorHAnsi" w:hint="eastAsia"/>
          <w:b/>
          <w:bCs/>
          <w:color w:val="212529"/>
        </w:rPr>
        <w:t> § 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31.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Indsatte kan f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udgang med henblik p</w:t>
      </w:r>
      <w:r w:rsidRPr="00CA7740">
        <w:rPr>
          <w:rFonts w:ascii="Questa-Regular" w:hAnsi="Questa-Regular" w:cstheme="minorHAnsi" w:hint="eastAsia"/>
          <w:color w:val="212529"/>
        </w:rPr>
        <w:t>å</w:t>
      </w:r>
    </w:p>
    <w:p w14:paraId="378D5846" w14:textId="47817AF2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1)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at bes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ge en n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</w:t>
      </w:r>
      <w:r w:rsidR="008A6F1B" w:rsidRPr="00CA7740">
        <w:rPr>
          <w:rFonts w:ascii="Questa-Regular" w:hAnsi="Questa-Regular" w:cstheme="minorHAnsi"/>
          <w:color w:val="212529"/>
        </w:rPr>
        <w:t>t</w:t>
      </w:r>
      <w:r w:rsidRPr="00CA7740">
        <w:rPr>
          <w:rFonts w:ascii="Questa-Regular" w:hAnsi="Questa-Regular" w:cstheme="minorHAnsi"/>
          <w:color w:val="212529"/>
        </w:rPr>
        <w:t>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ende person, som er alvorligt syg,</w:t>
      </w:r>
    </w:p>
    <w:p w14:paraId="44803618" w14:textId="4D567094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2)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at v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re til stede ved en n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</w:t>
      </w:r>
      <w:r w:rsidR="008A6F1B" w:rsidRPr="00CA7740">
        <w:rPr>
          <w:rFonts w:ascii="Questa-Regular" w:hAnsi="Questa-Regular" w:cstheme="minorHAnsi"/>
          <w:color w:val="212529"/>
        </w:rPr>
        <w:t>t</w:t>
      </w:r>
      <w:r w:rsidRPr="00CA7740">
        <w:rPr>
          <w:rFonts w:ascii="Questa-Regular" w:hAnsi="Questa-Regular" w:cstheme="minorHAnsi"/>
          <w:color w:val="212529"/>
        </w:rPr>
        <w:t>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ende persons begravelse,</w:t>
      </w:r>
    </w:p>
    <w:p w14:paraId="05A80732" w14:textId="77777777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3)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at m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de i retten eller for anden offentlig myndighed i tilf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lde, hvor vedkommende myndighed finder det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kr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vet, eller</w:t>
      </w:r>
    </w:p>
    <w:p w14:paraId="1A28BFCA" w14:textId="77777777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4)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l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geunders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gelse eller -behandling eller anden behandling, der ikke hensigtsm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ssigt kan finde sted i institutionen.</w:t>
      </w:r>
    </w:p>
    <w:p w14:paraId="28526BD2" w14:textId="77777777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2.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Indsatte, der udst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f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ngselsstraf i 30 dage eller derover, kan f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udgang med henblik p</w:t>
      </w:r>
      <w:r w:rsidRPr="00CA7740">
        <w:rPr>
          <w:rFonts w:ascii="Questa-Regular" w:hAnsi="Questa-Regular" w:cstheme="minorHAnsi" w:hint="eastAsia"/>
          <w:color w:val="212529"/>
        </w:rPr>
        <w:t>å</w:t>
      </w:r>
    </w:p>
    <w:p w14:paraId="7CFF1D0B" w14:textId="0829AF5E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1)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at bes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ge n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</w:t>
      </w:r>
      <w:r w:rsidR="008A6F1B" w:rsidRPr="00CA7740">
        <w:rPr>
          <w:rFonts w:ascii="Questa-Regular" w:hAnsi="Questa-Regular" w:cstheme="minorHAnsi"/>
          <w:color w:val="212529"/>
        </w:rPr>
        <w:t>t</w:t>
      </w:r>
      <w:r w:rsidRPr="00CA7740">
        <w:rPr>
          <w:rFonts w:ascii="Questa-Regular" w:hAnsi="Questa-Regular" w:cstheme="minorHAnsi"/>
          <w:color w:val="212529"/>
        </w:rPr>
        <w:t>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ende personer ved vigtige familiebegivenheder,</w:t>
      </w:r>
    </w:p>
    <w:p w14:paraId="620A3351" w14:textId="77777777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2)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at varetage personlige interesser, n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rlige omst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ndigheder taler derfor,</w:t>
      </w:r>
    </w:p>
    <w:p w14:paraId="3C5FA23D" w14:textId="77777777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3)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at indg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gteskab,</w:t>
      </w:r>
    </w:p>
    <w:p w14:paraId="3BDFC2A5" w14:textId="77777777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4)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kontakt med 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det for at planl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gge forl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bet af tilsynsperioden,</w:t>
      </w:r>
    </w:p>
    <w:p w14:paraId="123B0E88" w14:textId="77777777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5)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fremskaffelse af ophold og arbejde eller andet underhold i forbindelse med l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sladelsen, eller</w:t>
      </w:r>
    </w:p>
    <w:p w14:paraId="7EA94208" w14:textId="77777777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lastRenderedPageBreak/>
        <w:t>6)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at foretage indk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b eller lignende, der er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kr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vet med henblik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l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sladelsen.</w:t>
      </w:r>
    </w:p>
    <w:p w14:paraId="3E5729D0" w14:textId="77777777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3.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Hvis 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rlige omst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ndigheder taler derfor, kan udgang gives, uanset at der er truffet afg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relse om fratagelse af mulighed for udgang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grund af udeblivelse uden lovlig grund efter tilsigelse til afsoning, jf.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21, stk. 1, eller der i forbindelse med n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gtelse eller tilbagekaldelse af en tilladelse til udgang er truffet afg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relse om udgangskarant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 xml:space="preserve">ne, jf.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22, stk. 1.</w:t>
      </w:r>
    </w:p>
    <w:p w14:paraId="30EBE29C" w14:textId="77777777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4.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Udgang efter stk. 2, nr. 1-3, til indsatte, der har tilladelse til regelm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ssig udgang efter reglerne i kapitel 9, medf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rer, at udgang efter disse regler begr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nses tilsvarende. Det g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lder dog ikke, hvis 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rlige omst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ndigheder taler derfor.</w:t>
      </w:r>
    </w:p>
    <w:p w14:paraId="6461508A" w14:textId="77777777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5.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Udgang efter stk. 2, nr. 5, i forbindelse med l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sladelse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pr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ve med vilk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om tilsyn b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 kun gives efter forudg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ende dr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ftelse med det 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de, der skal varetage tilsynet og med henblik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, at den indsatte under udgangen har kontakt med dette 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de.</w:t>
      </w:r>
    </w:p>
    <w:p w14:paraId="045B9E1F" w14:textId="77777777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6.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Det er i almindelighed en foruds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tning for udgang, at den indsatte tilvejebringer forn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den dokumentation for de omst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ndigheder, der begrunder udgangen.</w:t>
      </w:r>
    </w:p>
    <w:p w14:paraId="49CDB286" w14:textId="77777777" w:rsidR="00944692" w:rsidRPr="00CA7740" w:rsidRDefault="00944692" w:rsidP="00CA7740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paragrafnr"/>
          <w:rFonts w:ascii="Questa-Regular" w:hAnsi="Questa-Regular" w:cstheme="minorHAnsi" w:hint="eastAsia"/>
          <w:b/>
          <w:bCs/>
          <w:color w:val="212529"/>
        </w:rPr>
        <w:t>§ 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32.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Udgangen kan ikke gives for l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ngere tid, end form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let tilsiger, og 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normalt ikke overstige 3 dage ud over rejsetiden.</w:t>
      </w:r>
    </w:p>
    <w:p w14:paraId="73469F69" w14:textId="77777777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2.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N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 xml:space="preserve">rlige grunde taler derfor, kan udgang efter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31, stk. 1, nr. 1 og 2, og stk. 2, nr. 2 og 5, til indsatte, der udst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f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 xml:space="preserve">ngselsstraf i 60 dage eller derover, gives for indtil 8 dage ud over rejsetiden. Udgang efter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31, stk. 2, nr. 5, kan, n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ganske 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rlige grunde taler derfor, forl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nges, dog h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jst med yderligere 6 dage ud</w:t>
      </w:r>
      <w:r w:rsidR="00822878" w:rsidRPr="00CA7740">
        <w:rPr>
          <w:rFonts w:ascii="Questa-Regular" w:hAnsi="Questa-Regular" w:cstheme="minorHAnsi"/>
          <w:color w:val="212529"/>
        </w:rPr>
        <w:t xml:space="preserve"> </w:t>
      </w:r>
      <w:r w:rsidRPr="00CA7740">
        <w:rPr>
          <w:rFonts w:ascii="Questa-Regular" w:hAnsi="Questa-Regular" w:cstheme="minorHAnsi"/>
          <w:color w:val="212529"/>
        </w:rPr>
        <w:t>over de i 1. pkt. n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vnte 8 dage.</w:t>
      </w:r>
    </w:p>
    <w:p w14:paraId="775E6C16" w14:textId="78B422E3" w:rsidR="00944692" w:rsidRPr="00CA7740" w:rsidRDefault="00944692" w:rsidP="00CA7740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paragrafnr"/>
          <w:rFonts w:ascii="Questa-Regular" w:hAnsi="Questa-Regular" w:cstheme="minorHAnsi" w:hint="eastAsia"/>
          <w:b/>
          <w:bCs/>
          <w:color w:val="212529"/>
        </w:rPr>
        <w:t>§ 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33.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Hvis 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det sk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nner, at der undtagelsesvis er behov for udgang i videre omfang end n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 xml:space="preserve">vnt i </w:t>
      </w:r>
      <w:r w:rsidRPr="00CA7740">
        <w:rPr>
          <w:rFonts w:ascii="Questa-Regular" w:hAnsi="Questa-Regular" w:cstheme="minorHAnsi" w:hint="eastAsia"/>
          <w:color w:val="212529"/>
        </w:rPr>
        <w:t>§§</w:t>
      </w:r>
      <w:r w:rsidRPr="00CA7740">
        <w:rPr>
          <w:rFonts w:ascii="Questa-Regular" w:hAnsi="Questa-Regular" w:cstheme="minorHAnsi"/>
          <w:color w:val="212529"/>
        </w:rPr>
        <w:t xml:space="preserve"> 31</w:t>
      </w:r>
      <w:r w:rsidR="00B376BE">
        <w:rPr>
          <w:rFonts w:ascii="Questa-Regular" w:hAnsi="Questa-Regular" w:cstheme="minorHAnsi"/>
          <w:color w:val="212529"/>
        </w:rPr>
        <w:t xml:space="preserve"> og </w:t>
      </w:r>
      <w:r w:rsidRPr="00CA7740">
        <w:rPr>
          <w:rFonts w:ascii="Questa-Regular" w:hAnsi="Questa-Regular" w:cstheme="minorHAnsi"/>
          <w:color w:val="212529"/>
        </w:rPr>
        <w:t>32, forel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gges sp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rgsm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let for Direktoratet for Kriminalforsorgen.</w:t>
      </w:r>
    </w:p>
    <w:p w14:paraId="7C658C63" w14:textId="77777777" w:rsidR="00944692" w:rsidRPr="00CA7740" w:rsidRDefault="00944692" w:rsidP="00CA7740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paragrafnr"/>
          <w:rFonts w:ascii="Questa-Regular" w:hAnsi="Questa-Regular" w:cstheme="minorHAnsi" w:hint="eastAsia"/>
          <w:b/>
          <w:bCs/>
          <w:color w:val="212529"/>
        </w:rPr>
        <w:t>§ 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34.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Udgifter til rejse og ophold afholdes af den indsatte.</w:t>
      </w:r>
    </w:p>
    <w:p w14:paraId="5EC7B0AB" w14:textId="77777777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2.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Der kan ydes tilskud til d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kning af rejseudgifter efter regler, der fasts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ttes af Direktoratet for Kriminalforsorgen.</w:t>
      </w:r>
    </w:p>
    <w:p w14:paraId="2DD16FF5" w14:textId="77777777" w:rsidR="00944692" w:rsidRPr="00CA7740" w:rsidRDefault="00944692" w:rsidP="00CA7740">
      <w:pPr>
        <w:pStyle w:val="kapitel"/>
        <w:spacing w:before="400" w:beforeAutospacing="0" w:afterAutospacing="0" w:line="300" w:lineRule="auto"/>
        <w:jc w:val="center"/>
        <w:rPr>
          <w:rFonts w:ascii="Questa-Regular" w:hAnsi="Questa-Regular" w:cstheme="minorHAnsi"/>
          <w:color w:val="212529"/>
        </w:rPr>
      </w:pPr>
      <w:r w:rsidRPr="00CA7740">
        <w:rPr>
          <w:rFonts w:ascii="Questa-Regular" w:hAnsi="Questa-Regular" w:cstheme="minorHAnsi"/>
          <w:color w:val="212529"/>
        </w:rPr>
        <w:t>Kapitel 9</w:t>
      </w:r>
    </w:p>
    <w:p w14:paraId="56C0C9B1" w14:textId="77777777" w:rsidR="00944692" w:rsidRPr="00CA7740" w:rsidRDefault="00944692" w:rsidP="00CA7740">
      <w:pPr>
        <w:pStyle w:val="kapiteloverskrift2"/>
        <w:spacing w:before="0" w:beforeAutospacing="0" w:afterAutospacing="0" w:line="300" w:lineRule="auto"/>
        <w:jc w:val="center"/>
        <w:rPr>
          <w:rFonts w:ascii="Questa-Regular" w:hAnsi="Questa-Regular" w:cstheme="minorHAnsi"/>
          <w:i/>
          <w:iCs/>
          <w:color w:val="212529"/>
        </w:rPr>
      </w:pPr>
      <w:r w:rsidRPr="00CA7740">
        <w:rPr>
          <w:rFonts w:ascii="Questa-Regular" w:hAnsi="Questa-Regular" w:cstheme="minorHAnsi"/>
          <w:i/>
          <w:iCs/>
          <w:color w:val="212529"/>
        </w:rPr>
        <w:t>Udgang med henblik p</w:t>
      </w:r>
      <w:r w:rsidRPr="00CA7740">
        <w:rPr>
          <w:rFonts w:ascii="Questa-Regular" w:hAnsi="Questa-Regular" w:cstheme="minorHAnsi" w:hint="eastAsia"/>
          <w:i/>
          <w:iCs/>
          <w:color w:val="212529"/>
        </w:rPr>
        <w:t>å</w:t>
      </w:r>
      <w:r w:rsidRPr="00CA7740">
        <w:rPr>
          <w:rFonts w:ascii="Questa-Regular" w:hAnsi="Questa-Regular" w:cstheme="minorHAnsi"/>
          <w:i/>
          <w:iCs/>
          <w:color w:val="212529"/>
        </w:rPr>
        <w:t xml:space="preserve"> bes</w:t>
      </w:r>
      <w:r w:rsidRPr="00CA7740">
        <w:rPr>
          <w:rFonts w:ascii="Questa-Regular" w:hAnsi="Questa-Regular" w:cstheme="minorHAnsi" w:hint="eastAsia"/>
          <w:i/>
          <w:iCs/>
          <w:color w:val="212529"/>
        </w:rPr>
        <w:t>ø</w:t>
      </w:r>
      <w:r w:rsidRPr="00CA7740">
        <w:rPr>
          <w:rFonts w:ascii="Questa-Regular" w:hAnsi="Questa-Regular" w:cstheme="minorHAnsi"/>
          <w:i/>
          <w:iCs/>
          <w:color w:val="212529"/>
        </w:rPr>
        <w:t>g hos bestemte personer m.v.</w:t>
      </w:r>
    </w:p>
    <w:p w14:paraId="3D067447" w14:textId="77777777" w:rsidR="00944692" w:rsidRPr="00CA7740" w:rsidRDefault="00944692" w:rsidP="00CA7740">
      <w:pPr>
        <w:pStyle w:val="paragrafgruppeoverskrift"/>
        <w:spacing w:before="300" w:beforeAutospacing="0" w:afterAutospacing="0" w:line="300" w:lineRule="auto"/>
        <w:jc w:val="center"/>
        <w:rPr>
          <w:rFonts w:ascii="Questa-Regular" w:hAnsi="Questa-Regular" w:cstheme="minorHAnsi"/>
          <w:i/>
          <w:iCs/>
          <w:color w:val="212529"/>
        </w:rPr>
      </w:pPr>
      <w:r w:rsidRPr="00CA7740">
        <w:rPr>
          <w:rFonts w:ascii="Questa-Regular" w:hAnsi="Questa-Regular" w:cstheme="minorHAnsi"/>
          <w:i/>
          <w:iCs/>
          <w:color w:val="212529"/>
        </w:rPr>
        <w:t>Form</w:t>
      </w:r>
      <w:r w:rsidRPr="00CA7740">
        <w:rPr>
          <w:rFonts w:ascii="Questa-Regular" w:hAnsi="Questa-Regular" w:cstheme="minorHAnsi" w:hint="eastAsia"/>
          <w:i/>
          <w:iCs/>
          <w:color w:val="212529"/>
        </w:rPr>
        <w:t>å</w:t>
      </w:r>
      <w:r w:rsidRPr="00CA7740">
        <w:rPr>
          <w:rFonts w:ascii="Questa-Regular" w:hAnsi="Questa-Regular" w:cstheme="minorHAnsi"/>
          <w:i/>
          <w:iCs/>
          <w:color w:val="212529"/>
        </w:rPr>
        <w:t>l m.v.</w:t>
      </w:r>
    </w:p>
    <w:p w14:paraId="3BA78DA0" w14:textId="2B205810" w:rsidR="00944692" w:rsidRPr="00CA7740" w:rsidRDefault="00944692" w:rsidP="00CA7740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paragrafnr"/>
          <w:rFonts w:ascii="Questa-Regular" w:hAnsi="Questa-Regular" w:cstheme="minorHAnsi" w:hint="eastAsia"/>
          <w:b/>
          <w:bCs/>
          <w:color w:val="212529"/>
        </w:rPr>
        <w:t>§ 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35.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Indsatte kan f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udgang for at bes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ge bestemte n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</w:t>
      </w:r>
      <w:r w:rsidR="00D36CE7" w:rsidRPr="00CA7740">
        <w:rPr>
          <w:rFonts w:ascii="Questa-Regular" w:hAnsi="Questa-Regular" w:cstheme="minorHAnsi"/>
          <w:color w:val="212529"/>
        </w:rPr>
        <w:t>t</w:t>
      </w:r>
      <w:r w:rsidRPr="00CA7740">
        <w:rPr>
          <w:rFonts w:ascii="Questa-Regular" w:hAnsi="Questa-Regular" w:cstheme="minorHAnsi"/>
          <w:color w:val="212529"/>
        </w:rPr>
        <w:t>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ende personer. Udgang med henblik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bes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g hos en n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</w:t>
      </w:r>
      <w:r w:rsidR="00D36CE7" w:rsidRPr="00CA7740">
        <w:rPr>
          <w:rFonts w:ascii="Questa-Regular" w:hAnsi="Questa-Regular" w:cstheme="minorHAnsi"/>
          <w:color w:val="212529"/>
        </w:rPr>
        <w:t>t</w:t>
      </w:r>
      <w:r w:rsidRPr="00CA7740">
        <w:rPr>
          <w:rFonts w:ascii="Questa-Regular" w:hAnsi="Questa-Regular" w:cstheme="minorHAnsi"/>
          <w:color w:val="212529"/>
        </w:rPr>
        <w:t>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ende person b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 dog n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gtes, hvis bes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get ikke findes form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lstjenligt.</w:t>
      </w:r>
    </w:p>
    <w:p w14:paraId="25F1180E" w14:textId="64299AB1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2.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Hvis ganske 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rlige forhold i det enkelte tilf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 xml:space="preserve">lde taler derfor, og det i 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vrigt findes form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lstjenligt, kan indsatte f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tilladelse til bes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g hos andre bestemte personer end n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</w:t>
      </w:r>
      <w:r w:rsidR="00D36CE7" w:rsidRPr="00CA7740">
        <w:rPr>
          <w:rFonts w:ascii="Questa-Regular" w:hAnsi="Questa-Regular" w:cstheme="minorHAnsi"/>
          <w:color w:val="212529"/>
        </w:rPr>
        <w:t>t</w:t>
      </w:r>
      <w:r w:rsidRPr="00CA7740">
        <w:rPr>
          <w:rFonts w:ascii="Questa-Regular" w:hAnsi="Questa-Regular" w:cstheme="minorHAnsi"/>
          <w:color w:val="212529"/>
        </w:rPr>
        <w:t>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ende.</w:t>
      </w:r>
    </w:p>
    <w:p w14:paraId="2D349E43" w14:textId="77777777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lastRenderedPageBreak/>
        <w:t>Stk. 3.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Der skal i forbindelse med hver enkelt udgang efter stk. 1 og 2 indhentes bekr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ftelse fra vedkommende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, at bes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get kan finde sted.</w:t>
      </w:r>
    </w:p>
    <w:p w14:paraId="56A84DA0" w14:textId="77777777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4.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det kan kontrollere, om den indsatte er til stede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udgangsadressen, eventuelt telefonisk.</w:t>
      </w:r>
    </w:p>
    <w:p w14:paraId="11B6D270" w14:textId="77777777" w:rsidR="00944692" w:rsidRPr="00CA7740" w:rsidRDefault="00944692" w:rsidP="00CA7740">
      <w:pPr>
        <w:pStyle w:val="paragrafgruppeoverskrift"/>
        <w:spacing w:before="300" w:beforeAutospacing="0" w:afterAutospacing="0" w:line="300" w:lineRule="auto"/>
        <w:jc w:val="center"/>
        <w:rPr>
          <w:rFonts w:ascii="Questa-Regular" w:hAnsi="Questa-Regular" w:cstheme="minorHAnsi"/>
          <w:i/>
          <w:iCs/>
          <w:color w:val="212529"/>
        </w:rPr>
      </w:pPr>
      <w:r w:rsidRPr="00CA7740">
        <w:rPr>
          <w:rFonts w:ascii="Questa-Regular" w:hAnsi="Questa-Regular" w:cstheme="minorHAnsi"/>
          <w:i/>
          <w:iCs/>
          <w:color w:val="212529"/>
        </w:rPr>
        <w:t>Tidspunktet for f</w:t>
      </w:r>
      <w:r w:rsidRPr="00CA7740">
        <w:rPr>
          <w:rFonts w:ascii="Questa-Regular" w:hAnsi="Questa-Regular" w:cstheme="minorHAnsi" w:hint="eastAsia"/>
          <w:i/>
          <w:iCs/>
          <w:color w:val="212529"/>
        </w:rPr>
        <w:t>ø</w:t>
      </w:r>
      <w:r w:rsidRPr="00CA7740">
        <w:rPr>
          <w:rFonts w:ascii="Questa-Regular" w:hAnsi="Questa-Regular" w:cstheme="minorHAnsi"/>
          <w:i/>
          <w:iCs/>
          <w:color w:val="212529"/>
        </w:rPr>
        <w:t>rste udgang</w:t>
      </w:r>
    </w:p>
    <w:p w14:paraId="650B07D3" w14:textId="299821C7" w:rsidR="00944692" w:rsidRPr="00CA7740" w:rsidRDefault="00944692" w:rsidP="00CA7740">
      <w:pPr>
        <w:pStyle w:val="paragraf"/>
        <w:spacing w:before="200" w:beforeAutospacing="0" w:after="0" w:afterAutospacing="0" w:line="300" w:lineRule="auto"/>
        <w:ind w:firstLine="240"/>
        <w:rPr>
          <w:rFonts w:ascii="Questa-Regular" w:hAnsi="Questa-Regular" w:cstheme="minorHAnsi"/>
          <w:color w:val="212529"/>
        </w:rPr>
      </w:pPr>
    </w:p>
    <w:p w14:paraId="73381339" w14:textId="5551C66E" w:rsidR="00944692" w:rsidRPr="00CA7740" w:rsidRDefault="00944692" w:rsidP="00CA7740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paragrafnr"/>
          <w:rFonts w:ascii="Questa-Regular" w:hAnsi="Questa-Regular" w:cstheme="minorHAnsi" w:hint="eastAsia"/>
          <w:b/>
          <w:bCs/>
          <w:color w:val="212529"/>
        </w:rPr>
        <w:t>§ 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3</w:t>
      </w:r>
      <w:r w:rsidR="00CE798F" w:rsidRPr="00CA7740">
        <w:rPr>
          <w:rStyle w:val="paragrafnr"/>
          <w:rFonts w:ascii="Questa-Regular" w:hAnsi="Questa-Regular" w:cstheme="minorHAnsi"/>
          <w:b/>
          <w:bCs/>
          <w:color w:val="212529"/>
        </w:rPr>
        <w:t>6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Indsatte, som udst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f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ngselsstraf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mindre end 5 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kan f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f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rste udgang, n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en fjerdedel af straffetiden er udst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et.</w:t>
      </w:r>
    </w:p>
    <w:p w14:paraId="49466F49" w14:textId="68AB206C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2.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Indsatte, som udst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f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ngselsstraf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5 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r og indtil 8 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r, kan f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f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rste udgang, n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en fjerdedel af straffetiden er udst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et. Uledsaget udgang kan dog ikke gives, f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 en tredjedel af straffen er udst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et. Hvis der er 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rlige grunde dertil, kan 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det give tilladelse til uledsaget udgang, f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 en tredjedel af straffen er udst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et, dog ikke f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 en fjerdedel af straffen er udst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et.</w:t>
      </w:r>
    </w:p>
    <w:p w14:paraId="2E282DD8" w14:textId="2D96F9E8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3.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Indsatte, som udst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tidsbestemt f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ngselsstraf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8 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og derover, kan f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f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rste udgang, n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en tredjedel af straffetiden er udst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et. Uledsaget udgang kan dog ikke gives, f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 halvdelen af straffetiden er udst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et. Hvis der er 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rlige grunde dertil, kan 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det give tilladelse til uledsaget udgang, f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 halvdelen af straffetiden er udst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et, dog ikke f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 en tredjedel af straffetiden er udst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et. Hvis s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danne 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rlige grunde foreligger, kan 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det endvidere undtagelsesvis give tilladelse til ledsaget udgang, f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 en tredjedel af straffetiden er udst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et, dog ikke f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 en fjerdedel af straffetiden er udst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et.</w:t>
      </w:r>
    </w:p>
    <w:p w14:paraId="567387A4" w14:textId="0B980741" w:rsidR="0050244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4.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Uanset straffens l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ngde er det endvidere en betingelse, for at udgang kan gives, at der er forl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bet 10 uger fra inds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ttelsen, og at den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g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 xml:space="preserve">ldende har opholdt sig 7 uger i </w:t>
      </w:r>
      <w:r w:rsidR="00CF1CF1" w:rsidRPr="00CA7740">
        <w:rPr>
          <w:rFonts w:ascii="Questa-Regular" w:hAnsi="Questa-Regular" w:cstheme="minorHAnsi"/>
          <w:color w:val="212529"/>
        </w:rPr>
        <w:t>arresthuset</w:t>
      </w:r>
      <w:r w:rsidRPr="00CA7740">
        <w:rPr>
          <w:rFonts w:ascii="Questa-Regular" w:hAnsi="Questa-Regular" w:cstheme="minorHAnsi"/>
          <w:color w:val="212529"/>
        </w:rPr>
        <w:t>. Indsatte, der er overf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 xml:space="preserve">rt fra 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ben institution</w:t>
      </w:r>
      <w:r w:rsidR="00CE0345" w:rsidRPr="00CA7740">
        <w:rPr>
          <w:rFonts w:ascii="Questa-Regular" w:hAnsi="Questa-Regular" w:cstheme="minorHAnsi"/>
          <w:color w:val="212529"/>
        </w:rPr>
        <w:t xml:space="preserve"> i Danmark</w:t>
      </w:r>
      <w:r w:rsidRPr="00CA7740">
        <w:rPr>
          <w:rFonts w:ascii="Questa-Regular" w:hAnsi="Questa-Regular" w:cstheme="minorHAnsi"/>
          <w:color w:val="212529"/>
        </w:rPr>
        <w:t>, skal dog have opholdt sig 10 uger i</w:t>
      </w:r>
      <w:r w:rsidR="00CF1CF1" w:rsidRPr="00CA7740">
        <w:rPr>
          <w:rFonts w:ascii="Questa-Regular" w:hAnsi="Questa-Regular" w:cstheme="minorHAnsi"/>
          <w:color w:val="212529"/>
        </w:rPr>
        <w:t xml:space="preserve"> arresthuset</w:t>
      </w:r>
      <w:r w:rsidRPr="00CA7740">
        <w:rPr>
          <w:rFonts w:ascii="Questa-Regular" w:hAnsi="Questa-Regular" w:cstheme="minorHAnsi"/>
          <w:color w:val="212529"/>
        </w:rPr>
        <w:t>, f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 udgang kan gives</w:t>
      </w:r>
      <w:r w:rsidR="00502442" w:rsidRPr="00CA7740">
        <w:rPr>
          <w:rFonts w:ascii="Questa-Regular" w:hAnsi="Questa-Regular" w:cstheme="minorHAnsi"/>
          <w:color w:val="212529"/>
        </w:rPr>
        <w:t xml:space="preserve">, </w:t>
      </w:r>
    </w:p>
    <w:p w14:paraId="2927860E" w14:textId="084DE5C5" w:rsidR="00502442" w:rsidRPr="00CA7740" w:rsidRDefault="0050244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Fonts w:ascii="Questa-Regular" w:hAnsi="Questa-Regular" w:cstheme="minorHAnsi"/>
          <w:i/>
          <w:color w:val="212529"/>
        </w:rPr>
        <w:t>Stk. 5</w:t>
      </w:r>
      <w:r w:rsidR="00944692" w:rsidRPr="00CA7740">
        <w:rPr>
          <w:rFonts w:ascii="Questa-Regular" w:hAnsi="Questa-Regular" w:cstheme="minorHAnsi"/>
          <w:color w:val="212529"/>
        </w:rPr>
        <w:t>. Kriminalforsorgsomr</w:t>
      </w:r>
      <w:r w:rsidR="00944692" w:rsidRPr="00CA7740">
        <w:rPr>
          <w:rFonts w:ascii="Questa-Regular" w:hAnsi="Questa-Regular" w:cstheme="minorHAnsi" w:hint="eastAsia"/>
          <w:color w:val="212529"/>
        </w:rPr>
        <w:t>å</w:t>
      </w:r>
      <w:r w:rsidR="00944692" w:rsidRPr="00CA7740">
        <w:rPr>
          <w:rFonts w:ascii="Questa-Regular" w:hAnsi="Questa-Regular" w:cstheme="minorHAnsi"/>
          <w:color w:val="212529"/>
        </w:rPr>
        <w:t>det kan fravige tidsfrister</w:t>
      </w:r>
      <w:r w:rsidRPr="00CA7740">
        <w:rPr>
          <w:rFonts w:ascii="Questa-Regular" w:hAnsi="Questa-Regular" w:cstheme="minorHAnsi"/>
          <w:color w:val="212529"/>
        </w:rPr>
        <w:t>ne i stk. 4</w:t>
      </w:r>
      <w:r w:rsidR="0024098E" w:rsidRPr="00CA7740">
        <w:rPr>
          <w:rFonts w:ascii="Questa-Regular" w:hAnsi="Questa-Regular" w:cstheme="minorHAnsi"/>
          <w:color w:val="212529"/>
        </w:rPr>
        <w:t xml:space="preserve">, hvis </w:t>
      </w:r>
    </w:p>
    <w:p w14:paraId="6C4E9B01" w14:textId="77EF9454" w:rsidR="00502442" w:rsidRPr="00CA7740" w:rsidRDefault="00CA7740" w:rsidP="00CA7740">
      <w:pPr>
        <w:pStyle w:val="stk2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>
        <w:rPr>
          <w:rFonts w:ascii="Questa-Regular" w:hAnsi="Questa-Regular" w:cstheme="minorHAnsi"/>
          <w:color w:val="212529"/>
        </w:rPr>
        <w:t xml:space="preserve">1) </w:t>
      </w:r>
      <w:r w:rsidR="0024098E" w:rsidRPr="00CA7740">
        <w:rPr>
          <w:rFonts w:ascii="Questa-Regular" w:hAnsi="Questa-Regular" w:cstheme="minorHAnsi"/>
          <w:color w:val="212529"/>
        </w:rPr>
        <w:t>den p</w:t>
      </w:r>
      <w:r w:rsidR="0024098E" w:rsidRPr="00CA7740">
        <w:rPr>
          <w:rFonts w:ascii="Questa-Regular" w:hAnsi="Questa-Regular" w:cstheme="minorHAnsi" w:hint="eastAsia"/>
          <w:color w:val="212529"/>
        </w:rPr>
        <w:t>å</w:t>
      </w:r>
      <w:r w:rsidR="0024098E" w:rsidRPr="00CA7740">
        <w:rPr>
          <w:rFonts w:ascii="Questa-Regular" w:hAnsi="Questa-Regular" w:cstheme="minorHAnsi"/>
          <w:color w:val="212529"/>
        </w:rPr>
        <w:t>g</w:t>
      </w:r>
      <w:r w:rsidR="0024098E" w:rsidRPr="00CA7740">
        <w:rPr>
          <w:rFonts w:ascii="Questa-Regular" w:hAnsi="Questa-Regular" w:cstheme="minorHAnsi" w:hint="eastAsia"/>
          <w:color w:val="212529"/>
        </w:rPr>
        <w:t>æ</w:t>
      </w:r>
      <w:r w:rsidR="0024098E" w:rsidRPr="00CA7740">
        <w:rPr>
          <w:rFonts w:ascii="Questa-Regular" w:hAnsi="Questa-Regular" w:cstheme="minorHAnsi"/>
          <w:color w:val="212529"/>
        </w:rPr>
        <w:t>ldende er genindsat til udst</w:t>
      </w:r>
      <w:r w:rsidR="0024098E" w:rsidRPr="00CA7740">
        <w:rPr>
          <w:rFonts w:ascii="Questa-Regular" w:hAnsi="Questa-Regular" w:cstheme="minorHAnsi" w:hint="eastAsia"/>
          <w:color w:val="212529"/>
        </w:rPr>
        <w:t>å</w:t>
      </w:r>
      <w:r w:rsidR="0024098E" w:rsidRPr="00CA7740">
        <w:rPr>
          <w:rFonts w:ascii="Questa-Regular" w:hAnsi="Questa-Regular" w:cstheme="minorHAnsi"/>
          <w:color w:val="212529"/>
        </w:rPr>
        <w:t>else af reststraf</w:t>
      </w:r>
      <w:r w:rsidR="00502442" w:rsidRPr="00CA7740">
        <w:rPr>
          <w:rFonts w:ascii="Questa-Regular" w:hAnsi="Questa-Regular" w:cstheme="minorHAnsi"/>
          <w:color w:val="212529"/>
        </w:rPr>
        <w:t>,</w:t>
      </w:r>
    </w:p>
    <w:p w14:paraId="1E9D5FFD" w14:textId="3C6C1303" w:rsidR="00502442" w:rsidRPr="00CA7740" w:rsidRDefault="00CA7740" w:rsidP="00CA7740">
      <w:pPr>
        <w:pStyle w:val="stk2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>
        <w:rPr>
          <w:rFonts w:ascii="Questa-Regular" w:hAnsi="Questa-Regular" w:cstheme="minorHAnsi"/>
          <w:color w:val="212529"/>
        </w:rPr>
        <w:t xml:space="preserve">2) </w:t>
      </w:r>
      <w:r w:rsidR="0024098E" w:rsidRPr="00CA7740">
        <w:rPr>
          <w:rFonts w:ascii="Questa-Regular" w:hAnsi="Questa-Regular" w:cstheme="minorHAnsi"/>
          <w:color w:val="212529"/>
        </w:rPr>
        <w:t>den p</w:t>
      </w:r>
      <w:r w:rsidR="0024098E" w:rsidRPr="00CA7740">
        <w:rPr>
          <w:rFonts w:ascii="Questa-Regular" w:hAnsi="Questa-Regular" w:cstheme="minorHAnsi" w:hint="eastAsia"/>
          <w:color w:val="212529"/>
        </w:rPr>
        <w:t>å</w:t>
      </w:r>
      <w:r w:rsidR="0024098E" w:rsidRPr="00CA7740">
        <w:rPr>
          <w:rFonts w:ascii="Questa-Regular" w:hAnsi="Questa-Regular" w:cstheme="minorHAnsi"/>
          <w:color w:val="212529"/>
        </w:rPr>
        <w:t>g</w:t>
      </w:r>
      <w:r w:rsidR="0024098E" w:rsidRPr="00CA7740">
        <w:rPr>
          <w:rFonts w:ascii="Questa-Regular" w:hAnsi="Questa-Regular" w:cstheme="minorHAnsi" w:hint="eastAsia"/>
          <w:color w:val="212529"/>
        </w:rPr>
        <w:t>æ</w:t>
      </w:r>
      <w:r w:rsidR="0024098E" w:rsidRPr="00CA7740">
        <w:rPr>
          <w:rFonts w:ascii="Questa-Regular" w:hAnsi="Questa-Regular" w:cstheme="minorHAnsi"/>
          <w:color w:val="212529"/>
        </w:rPr>
        <w:t xml:space="preserve">ldende </w:t>
      </w:r>
      <w:r w:rsidR="009D117B" w:rsidRPr="00CA7740">
        <w:rPr>
          <w:rFonts w:ascii="Questa-Regular" w:hAnsi="Questa-Regular" w:cstheme="minorHAnsi"/>
          <w:color w:val="212529"/>
        </w:rPr>
        <w:t xml:space="preserve">efter straffuldbyrdelseslovens </w:t>
      </w:r>
      <w:r w:rsidR="009D117B" w:rsidRPr="00CA7740">
        <w:rPr>
          <w:rFonts w:ascii="Questa-Regular" w:hAnsi="Questa-Regular" w:cstheme="minorHAnsi" w:hint="eastAsia"/>
          <w:color w:val="212529"/>
        </w:rPr>
        <w:t>§</w:t>
      </w:r>
      <w:r w:rsidR="009D117B" w:rsidRPr="00CA7740">
        <w:rPr>
          <w:rFonts w:ascii="Questa-Regular" w:hAnsi="Questa-Regular" w:cstheme="minorHAnsi"/>
          <w:color w:val="212529"/>
        </w:rPr>
        <w:t xml:space="preserve"> 25 </w:t>
      </w:r>
      <w:r w:rsidR="0024098E" w:rsidRPr="00CA7740">
        <w:rPr>
          <w:rFonts w:ascii="Questa-Regular" w:hAnsi="Questa-Regular" w:cstheme="minorHAnsi"/>
          <w:color w:val="212529"/>
        </w:rPr>
        <w:t>er overf</w:t>
      </w:r>
      <w:r w:rsidR="0024098E" w:rsidRPr="00CA7740">
        <w:rPr>
          <w:rFonts w:ascii="Questa-Regular" w:hAnsi="Questa-Regular" w:cstheme="minorHAnsi" w:hint="eastAsia"/>
          <w:color w:val="212529"/>
        </w:rPr>
        <w:t>ø</w:t>
      </w:r>
      <w:r w:rsidR="0024098E" w:rsidRPr="00CA7740">
        <w:rPr>
          <w:rFonts w:ascii="Questa-Regular" w:hAnsi="Questa-Regular" w:cstheme="minorHAnsi"/>
          <w:color w:val="212529"/>
        </w:rPr>
        <w:t>rt fra institution</w:t>
      </w:r>
      <w:r w:rsidR="009D117B" w:rsidRPr="00CA7740">
        <w:rPr>
          <w:rFonts w:ascii="Questa-Regular" w:hAnsi="Questa-Regular" w:cstheme="minorHAnsi"/>
          <w:color w:val="212529"/>
        </w:rPr>
        <w:t xml:space="preserve"> i Danmark</w:t>
      </w:r>
      <w:r w:rsidR="0024098E" w:rsidRPr="00CA7740">
        <w:rPr>
          <w:rFonts w:ascii="Questa-Regular" w:hAnsi="Questa-Regular" w:cstheme="minorHAnsi"/>
          <w:color w:val="212529"/>
        </w:rPr>
        <w:t>, hvor der har v</w:t>
      </w:r>
      <w:r w:rsidR="0024098E" w:rsidRPr="00CA7740">
        <w:rPr>
          <w:rFonts w:ascii="Questa-Regular" w:hAnsi="Questa-Regular" w:cstheme="minorHAnsi" w:hint="eastAsia"/>
          <w:color w:val="212529"/>
        </w:rPr>
        <w:t>æ</w:t>
      </w:r>
      <w:r w:rsidR="0024098E" w:rsidRPr="00CA7740">
        <w:rPr>
          <w:rFonts w:ascii="Questa-Regular" w:hAnsi="Questa-Regular" w:cstheme="minorHAnsi"/>
          <w:color w:val="212529"/>
        </w:rPr>
        <w:t>ret givet tilladelse til regelm</w:t>
      </w:r>
      <w:r w:rsidR="0024098E" w:rsidRPr="00CA7740">
        <w:rPr>
          <w:rFonts w:ascii="Questa-Regular" w:hAnsi="Questa-Regular" w:cstheme="minorHAnsi" w:hint="eastAsia"/>
          <w:color w:val="212529"/>
        </w:rPr>
        <w:t>æ</w:t>
      </w:r>
      <w:r w:rsidR="0024098E" w:rsidRPr="00CA7740">
        <w:rPr>
          <w:rFonts w:ascii="Questa-Regular" w:hAnsi="Questa-Regular" w:cstheme="minorHAnsi"/>
          <w:color w:val="212529"/>
        </w:rPr>
        <w:t>ssig udgang</w:t>
      </w:r>
      <w:r w:rsidR="00502442" w:rsidRPr="00CA7740">
        <w:rPr>
          <w:rFonts w:ascii="Questa-Regular" w:hAnsi="Questa-Regular" w:cstheme="minorHAnsi"/>
          <w:color w:val="212529"/>
        </w:rPr>
        <w:t>,</w:t>
      </w:r>
      <w:r w:rsidR="00976BB8" w:rsidRPr="00CA7740">
        <w:rPr>
          <w:rFonts w:ascii="Questa-Regular" w:hAnsi="Questa-Regular" w:cstheme="minorHAnsi"/>
          <w:color w:val="212529"/>
        </w:rPr>
        <w:t xml:space="preserve"> eller hvor sp</w:t>
      </w:r>
      <w:r w:rsidR="00976BB8" w:rsidRPr="00CA7740">
        <w:rPr>
          <w:rFonts w:ascii="Questa-Regular" w:hAnsi="Questa-Regular" w:cstheme="minorHAnsi" w:hint="eastAsia"/>
          <w:color w:val="212529"/>
        </w:rPr>
        <w:t>ø</w:t>
      </w:r>
      <w:r w:rsidR="00976BB8" w:rsidRPr="00CA7740">
        <w:rPr>
          <w:rFonts w:ascii="Questa-Regular" w:hAnsi="Questa-Regular" w:cstheme="minorHAnsi"/>
          <w:color w:val="212529"/>
        </w:rPr>
        <w:t>rgsm</w:t>
      </w:r>
      <w:r w:rsidR="00976BB8" w:rsidRPr="00CA7740">
        <w:rPr>
          <w:rFonts w:ascii="Questa-Regular" w:hAnsi="Questa-Regular" w:cstheme="minorHAnsi" w:hint="eastAsia"/>
          <w:color w:val="212529"/>
        </w:rPr>
        <w:t>å</w:t>
      </w:r>
      <w:r w:rsidR="00976BB8" w:rsidRPr="00CA7740">
        <w:rPr>
          <w:rFonts w:ascii="Questa-Regular" w:hAnsi="Questa-Regular" w:cstheme="minorHAnsi"/>
          <w:color w:val="212529"/>
        </w:rPr>
        <w:t>let herom har v</w:t>
      </w:r>
      <w:r w:rsidR="00976BB8" w:rsidRPr="00CA7740">
        <w:rPr>
          <w:rFonts w:ascii="Questa-Regular" w:hAnsi="Questa-Regular" w:cstheme="minorHAnsi" w:hint="eastAsia"/>
          <w:color w:val="212529"/>
        </w:rPr>
        <w:t>æ</w:t>
      </w:r>
      <w:r w:rsidR="00976BB8" w:rsidRPr="00CA7740">
        <w:rPr>
          <w:rFonts w:ascii="Questa-Regular" w:hAnsi="Questa-Regular" w:cstheme="minorHAnsi"/>
          <w:color w:val="212529"/>
        </w:rPr>
        <w:t xml:space="preserve">ret forelagt efter reglerne i </w:t>
      </w:r>
      <w:r w:rsidR="00976BB8" w:rsidRPr="00CA7740">
        <w:rPr>
          <w:rFonts w:ascii="Questa-Regular" w:hAnsi="Questa-Regular" w:cstheme="minorHAnsi" w:hint="eastAsia"/>
          <w:color w:val="212529"/>
        </w:rPr>
        <w:t>§§</w:t>
      </w:r>
      <w:r w:rsidR="00976BB8" w:rsidRPr="00CA7740">
        <w:rPr>
          <w:rFonts w:ascii="Questa-Regular" w:hAnsi="Questa-Regular" w:cstheme="minorHAnsi"/>
          <w:color w:val="212529"/>
        </w:rPr>
        <w:t xml:space="preserve"> 15-17, og afg</w:t>
      </w:r>
      <w:r w:rsidR="00976BB8" w:rsidRPr="00CA7740">
        <w:rPr>
          <w:rFonts w:ascii="Questa-Regular" w:hAnsi="Questa-Regular" w:cstheme="minorHAnsi" w:hint="eastAsia"/>
          <w:color w:val="212529"/>
        </w:rPr>
        <w:t>ø</w:t>
      </w:r>
      <w:r w:rsidR="00976BB8" w:rsidRPr="00CA7740">
        <w:rPr>
          <w:rFonts w:ascii="Questa-Regular" w:hAnsi="Questa-Regular" w:cstheme="minorHAnsi"/>
          <w:color w:val="212529"/>
        </w:rPr>
        <w:t>relsen foreligger f</w:t>
      </w:r>
      <w:r w:rsidR="00976BB8" w:rsidRPr="00CA7740">
        <w:rPr>
          <w:rFonts w:ascii="Questa-Regular" w:hAnsi="Questa-Regular" w:cstheme="minorHAnsi" w:hint="eastAsia"/>
          <w:color w:val="212529"/>
        </w:rPr>
        <w:t>ø</w:t>
      </w:r>
      <w:r w:rsidR="00976BB8" w:rsidRPr="00CA7740">
        <w:rPr>
          <w:rFonts w:ascii="Questa-Regular" w:hAnsi="Questa-Regular" w:cstheme="minorHAnsi"/>
          <w:color w:val="212529"/>
        </w:rPr>
        <w:t xml:space="preserve">r </w:t>
      </w:r>
      <w:r w:rsidR="000D0EF4" w:rsidRPr="00CA7740">
        <w:rPr>
          <w:rFonts w:ascii="Questa-Regular" w:hAnsi="Questa-Regular" w:cstheme="minorHAnsi"/>
        </w:rPr>
        <w:t>udl</w:t>
      </w:r>
      <w:r w:rsidR="000D0EF4" w:rsidRPr="00CA7740">
        <w:rPr>
          <w:rFonts w:ascii="Questa-Regular" w:hAnsi="Questa-Regular" w:cstheme="minorHAnsi" w:hint="eastAsia"/>
        </w:rPr>
        <w:t>ø</w:t>
      </w:r>
      <w:r w:rsidR="000D0EF4" w:rsidRPr="00CA7740">
        <w:rPr>
          <w:rFonts w:ascii="Questa-Regular" w:hAnsi="Questa-Regular" w:cstheme="minorHAnsi"/>
        </w:rPr>
        <w:t>bet af de frister, der er n</w:t>
      </w:r>
      <w:r w:rsidR="000D0EF4" w:rsidRPr="00CA7740">
        <w:rPr>
          <w:rFonts w:ascii="Questa-Regular" w:hAnsi="Questa-Regular" w:cstheme="minorHAnsi" w:hint="eastAsia"/>
        </w:rPr>
        <w:t>æ</w:t>
      </w:r>
      <w:r w:rsidR="000D0EF4" w:rsidRPr="00CA7740">
        <w:rPr>
          <w:rFonts w:ascii="Questa-Regular" w:hAnsi="Questa-Regular" w:cstheme="minorHAnsi"/>
        </w:rPr>
        <w:t>vnt i stk. 4</w:t>
      </w:r>
      <w:r w:rsidR="00976BB8" w:rsidRPr="00CA7740">
        <w:rPr>
          <w:rFonts w:ascii="Questa-Regular" w:hAnsi="Questa-Regular" w:cstheme="minorHAnsi"/>
          <w:color w:val="212529"/>
        </w:rPr>
        <w:t>.</w:t>
      </w:r>
    </w:p>
    <w:p w14:paraId="518D57D7" w14:textId="638DA947" w:rsidR="00B268F4" w:rsidRPr="00CA7740" w:rsidRDefault="00CA7740" w:rsidP="00CA7740">
      <w:pPr>
        <w:pStyle w:val="stk2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>
        <w:rPr>
          <w:rFonts w:ascii="Questa-Regular" w:hAnsi="Questa-Regular" w:cstheme="minorHAnsi"/>
          <w:color w:val="212529"/>
        </w:rPr>
        <w:t xml:space="preserve">3) </w:t>
      </w:r>
      <w:r w:rsidR="00944692" w:rsidRPr="00CA7740">
        <w:rPr>
          <w:rFonts w:ascii="Questa-Regular" w:hAnsi="Questa-Regular" w:cstheme="minorHAnsi"/>
          <w:color w:val="212529"/>
        </w:rPr>
        <w:t>den p</w:t>
      </w:r>
      <w:r w:rsidR="00944692" w:rsidRPr="00CA7740">
        <w:rPr>
          <w:rFonts w:ascii="Questa-Regular" w:hAnsi="Questa-Regular" w:cstheme="minorHAnsi" w:hint="eastAsia"/>
          <w:color w:val="212529"/>
        </w:rPr>
        <w:t>å</w:t>
      </w:r>
      <w:r w:rsidR="00944692" w:rsidRPr="00CA7740">
        <w:rPr>
          <w:rFonts w:ascii="Questa-Regular" w:hAnsi="Questa-Regular" w:cstheme="minorHAnsi"/>
          <w:color w:val="212529"/>
        </w:rPr>
        <w:t>g</w:t>
      </w:r>
      <w:r w:rsidR="00944692" w:rsidRPr="00CA7740">
        <w:rPr>
          <w:rFonts w:ascii="Questa-Regular" w:hAnsi="Questa-Regular" w:cstheme="minorHAnsi" w:hint="eastAsia"/>
          <w:color w:val="212529"/>
        </w:rPr>
        <w:t>æ</w:t>
      </w:r>
      <w:r w:rsidR="00944692" w:rsidRPr="00CA7740">
        <w:rPr>
          <w:rFonts w:ascii="Questa-Regular" w:hAnsi="Questa-Regular" w:cstheme="minorHAnsi"/>
          <w:color w:val="212529"/>
        </w:rPr>
        <w:t xml:space="preserve">ldende </w:t>
      </w:r>
      <w:r w:rsidR="00A53F33" w:rsidRPr="00CA7740">
        <w:rPr>
          <w:rFonts w:ascii="Questa-Regular" w:hAnsi="Questa-Regular" w:cstheme="minorHAnsi"/>
          <w:color w:val="212529"/>
        </w:rPr>
        <w:t>er overf</w:t>
      </w:r>
      <w:r w:rsidR="00A53F33" w:rsidRPr="00CA7740">
        <w:rPr>
          <w:rFonts w:ascii="Questa-Regular" w:hAnsi="Questa-Regular" w:cstheme="minorHAnsi" w:hint="eastAsia"/>
          <w:color w:val="212529"/>
        </w:rPr>
        <w:t>ø</w:t>
      </w:r>
      <w:r w:rsidR="00A53F33" w:rsidRPr="00CA7740">
        <w:rPr>
          <w:rFonts w:ascii="Questa-Regular" w:hAnsi="Questa-Regular" w:cstheme="minorHAnsi"/>
          <w:color w:val="212529"/>
        </w:rPr>
        <w:t>rt</w:t>
      </w:r>
      <w:r w:rsidR="00060439" w:rsidRPr="00CA7740">
        <w:rPr>
          <w:rFonts w:ascii="Questa-Regular" w:hAnsi="Questa-Regular" w:cstheme="minorHAnsi"/>
          <w:color w:val="212529"/>
        </w:rPr>
        <w:t xml:space="preserve"> </w:t>
      </w:r>
      <w:r w:rsidR="00944692" w:rsidRPr="00CA7740">
        <w:rPr>
          <w:rFonts w:ascii="Questa-Regular" w:hAnsi="Questa-Regular" w:cstheme="minorHAnsi"/>
          <w:color w:val="212529"/>
        </w:rPr>
        <w:t xml:space="preserve">fra </w:t>
      </w:r>
      <w:r w:rsidR="00944692" w:rsidRPr="00CA7740">
        <w:rPr>
          <w:rFonts w:ascii="Questa-Regular" w:hAnsi="Questa-Regular" w:cstheme="minorHAnsi" w:hint="eastAsia"/>
          <w:color w:val="212529"/>
        </w:rPr>
        <w:t>å</w:t>
      </w:r>
      <w:r w:rsidR="00944692" w:rsidRPr="00CA7740">
        <w:rPr>
          <w:rFonts w:ascii="Questa-Regular" w:hAnsi="Questa-Regular" w:cstheme="minorHAnsi"/>
          <w:color w:val="212529"/>
        </w:rPr>
        <w:t>ben institution</w:t>
      </w:r>
      <w:r w:rsidR="00502442" w:rsidRPr="00CA7740">
        <w:rPr>
          <w:rFonts w:ascii="Questa-Regular" w:hAnsi="Questa-Regular" w:cstheme="minorHAnsi"/>
          <w:color w:val="212529"/>
        </w:rPr>
        <w:t xml:space="preserve"> i Danmark og </w:t>
      </w:r>
      <w:r w:rsidR="00944692" w:rsidRPr="00CA7740">
        <w:rPr>
          <w:rFonts w:ascii="Questa-Regular" w:hAnsi="Questa-Regular" w:cstheme="minorHAnsi"/>
          <w:color w:val="212529"/>
        </w:rPr>
        <w:t>forholdene i det enkelte tilf</w:t>
      </w:r>
      <w:r w:rsidR="00944692" w:rsidRPr="00CA7740">
        <w:rPr>
          <w:rFonts w:ascii="Questa-Regular" w:hAnsi="Questa-Regular" w:cstheme="minorHAnsi" w:hint="eastAsia"/>
          <w:color w:val="212529"/>
        </w:rPr>
        <w:t>æ</w:t>
      </w:r>
      <w:r w:rsidR="00944692" w:rsidRPr="00CA7740">
        <w:rPr>
          <w:rFonts w:ascii="Questa-Regular" w:hAnsi="Questa-Regular" w:cstheme="minorHAnsi"/>
          <w:color w:val="212529"/>
        </w:rPr>
        <w:t>lde taler derfor.</w:t>
      </w:r>
    </w:p>
    <w:p w14:paraId="5A5A79E2" w14:textId="68B5B9B7" w:rsidR="00B268F4" w:rsidRPr="00CA7740" w:rsidRDefault="00217209" w:rsidP="00CA7740">
      <w:pPr>
        <w:pStyle w:val="stk2"/>
        <w:spacing w:before="0" w:beforeAutospacing="0" w:after="0" w:afterAutospacing="0" w:line="300" w:lineRule="auto"/>
        <w:ind w:left="238" w:firstLine="284"/>
        <w:jc w:val="both"/>
        <w:rPr>
          <w:rStyle w:val="stknr"/>
          <w:rFonts w:ascii="Questa-Regular" w:eastAsiaTheme="majorEastAsia" w:hAnsi="Questa-Regular" w:cstheme="minorHAnsi"/>
          <w:iCs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6</w:t>
      </w:r>
      <w:r w:rsidR="00502442"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 xml:space="preserve">. </w:t>
      </w:r>
      <w:r w:rsidR="00502442" w:rsidRPr="00CA7740">
        <w:rPr>
          <w:rStyle w:val="stknr"/>
          <w:rFonts w:ascii="Questa-Regular" w:eastAsiaTheme="majorEastAsia" w:hAnsi="Questa-Regular" w:cstheme="minorHAnsi"/>
          <w:iCs/>
          <w:color w:val="212529"/>
        </w:rPr>
        <w:t>Er den p</w:t>
      </w:r>
      <w:r w:rsidR="00502442" w:rsidRPr="00CA7740">
        <w:rPr>
          <w:rStyle w:val="stknr"/>
          <w:rFonts w:ascii="Questa-Regular" w:eastAsiaTheme="majorEastAsia" w:hAnsi="Questa-Regular" w:cstheme="minorHAnsi" w:hint="eastAsia"/>
          <w:iCs/>
          <w:color w:val="212529"/>
        </w:rPr>
        <w:t>å</w:t>
      </w:r>
      <w:r w:rsidR="00502442" w:rsidRPr="00CA7740">
        <w:rPr>
          <w:rStyle w:val="stknr"/>
          <w:rFonts w:ascii="Questa-Regular" w:eastAsiaTheme="majorEastAsia" w:hAnsi="Questa-Regular" w:cstheme="minorHAnsi"/>
          <w:iCs/>
          <w:color w:val="212529"/>
        </w:rPr>
        <w:t>g</w:t>
      </w:r>
      <w:r w:rsidR="00502442" w:rsidRPr="00CA7740">
        <w:rPr>
          <w:rStyle w:val="stknr"/>
          <w:rFonts w:ascii="Questa-Regular" w:eastAsiaTheme="majorEastAsia" w:hAnsi="Questa-Regular" w:cstheme="minorHAnsi" w:hint="eastAsia"/>
          <w:iCs/>
          <w:color w:val="212529"/>
        </w:rPr>
        <w:t>æ</w:t>
      </w:r>
      <w:r w:rsidR="00502442" w:rsidRPr="00CA7740">
        <w:rPr>
          <w:rStyle w:val="stknr"/>
          <w:rFonts w:ascii="Questa-Regular" w:eastAsiaTheme="majorEastAsia" w:hAnsi="Questa-Regular" w:cstheme="minorHAnsi"/>
          <w:iCs/>
          <w:color w:val="212529"/>
        </w:rPr>
        <w:t>ldende</w:t>
      </w:r>
      <w:r w:rsidR="00502442"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 xml:space="preserve"> </w:t>
      </w:r>
      <w:r w:rsidR="00502442" w:rsidRPr="00CA7740">
        <w:rPr>
          <w:rFonts w:ascii="Questa-Regular" w:hAnsi="Questa-Regular" w:cstheme="minorHAnsi"/>
          <w:color w:val="212529"/>
        </w:rPr>
        <w:t>overf</w:t>
      </w:r>
      <w:r w:rsidR="00502442" w:rsidRPr="00CA7740">
        <w:rPr>
          <w:rFonts w:ascii="Questa-Regular" w:hAnsi="Questa-Regular" w:cstheme="minorHAnsi" w:hint="eastAsia"/>
          <w:color w:val="212529"/>
        </w:rPr>
        <w:t>ø</w:t>
      </w:r>
      <w:r w:rsidR="00502442" w:rsidRPr="00CA7740">
        <w:rPr>
          <w:rFonts w:ascii="Questa-Regular" w:hAnsi="Questa-Regular" w:cstheme="minorHAnsi"/>
          <w:color w:val="212529"/>
        </w:rPr>
        <w:t>rt fra lukket institution i Danmark, vil kravet om 7 ugers ophold i</w:t>
      </w:r>
      <w:r w:rsidR="001F1649" w:rsidRPr="00CA7740">
        <w:rPr>
          <w:rFonts w:ascii="Questa-Regular" w:hAnsi="Questa-Regular" w:cstheme="minorHAnsi"/>
          <w:color w:val="212529"/>
        </w:rPr>
        <w:t xml:space="preserve"> arresthuset</w:t>
      </w:r>
      <w:r w:rsidR="00C448F6" w:rsidRPr="00CA7740">
        <w:rPr>
          <w:rFonts w:ascii="Questa-Regular" w:hAnsi="Questa-Regular" w:cstheme="minorHAnsi"/>
          <w:color w:val="212529"/>
        </w:rPr>
        <w:t xml:space="preserve"> </w:t>
      </w:r>
      <w:r w:rsidR="00502442" w:rsidRPr="00CA7740">
        <w:rPr>
          <w:rFonts w:ascii="Questa-Regular" w:hAnsi="Questa-Regular" w:cstheme="minorHAnsi"/>
          <w:color w:val="212529"/>
        </w:rPr>
        <w:t>kunne fraviges, hvis forholdene i det enkelte tilf</w:t>
      </w:r>
      <w:r w:rsidR="00502442" w:rsidRPr="00CA7740">
        <w:rPr>
          <w:rFonts w:ascii="Questa-Regular" w:hAnsi="Questa-Regular" w:cstheme="minorHAnsi" w:hint="eastAsia"/>
          <w:color w:val="212529"/>
        </w:rPr>
        <w:t>æ</w:t>
      </w:r>
      <w:r w:rsidR="00502442" w:rsidRPr="00CA7740">
        <w:rPr>
          <w:rFonts w:ascii="Questa-Regular" w:hAnsi="Questa-Regular" w:cstheme="minorHAnsi"/>
          <w:color w:val="212529"/>
        </w:rPr>
        <w:t xml:space="preserve">lde taler derfor. </w:t>
      </w:r>
    </w:p>
    <w:p w14:paraId="5E08FEED" w14:textId="1EA29433" w:rsidR="00AB65C2" w:rsidRPr="00CA7740" w:rsidRDefault="00944692" w:rsidP="00CA7740">
      <w:pPr>
        <w:pStyle w:val="stk2"/>
        <w:spacing w:before="0" w:beforeAutospacing="0" w:after="0" w:afterAutospacing="0" w:line="300" w:lineRule="auto"/>
        <w:ind w:left="238" w:firstLine="284"/>
        <w:jc w:val="both"/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 xml:space="preserve">Stk. </w:t>
      </w:r>
      <w:r w:rsidR="00217209"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7</w:t>
      </w: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.</w:t>
      </w:r>
      <w:r w:rsidRPr="00CA7740">
        <w:t> Indsatte, der er egnet til anbringelse i åbent fængsel, men er anbragt i arresthus</w:t>
      </w:r>
      <w:r w:rsidR="001F1649" w:rsidRPr="00CA7740">
        <w:t>et</w:t>
      </w:r>
      <w:r w:rsidRPr="00CA7740">
        <w:t xml:space="preserve"> efter straffuldbyrdelseslovens § 21, stk. </w:t>
      </w:r>
      <w:r w:rsidR="0024098E" w:rsidRPr="00CA7740">
        <w:t>1</w:t>
      </w:r>
      <w:r w:rsidRPr="00CA7740">
        <w:t xml:space="preserve">, </w:t>
      </w:r>
      <w:r w:rsidR="000B4295" w:rsidRPr="00CA7740">
        <w:t>§ 22,</w:t>
      </w:r>
      <w:r w:rsidR="00F025DB" w:rsidRPr="00CA7740">
        <w:t xml:space="preserve"> 1</w:t>
      </w:r>
      <w:r w:rsidR="00CE798F" w:rsidRPr="00CA7740">
        <w:t xml:space="preserve">. </w:t>
      </w:r>
      <w:r w:rsidR="00F025DB" w:rsidRPr="00CA7740">
        <w:t xml:space="preserve">pkt., 2. </w:t>
      </w:r>
      <w:r w:rsidR="00CE798F" w:rsidRPr="00CA7740">
        <w:t xml:space="preserve">og 3. led, </w:t>
      </w:r>
      <w:r w:rsidR="00AB65C2" w:rsidRPr="00CA7740">
        <w:t xml:space="preserve">eller § 23, </w:t>
      </w:r>
      <w:r w:rsidRPr="00CA7740">
        <w:t xml:space="preserve">kan få </w:t>
      </w:r>
      <w:r w:rsidR="00CE798F" w:rsidRPr="00CA7740">
        <w:t xml:space="preserve">første </w:t>
      </w:r>
      <w:r w:rsidRPr="00CA7740">
        <w:lastRenderedPageBreak/>
        <w:t>udgang</w:t>
      </w:r>
      <w:r w:rsidR="0024098E" w:rsidRPr="00CA7740">
        <w:t xml:space="preserve"> efter 30 dages ophold i </w:t>
      </w:r>
      <w:r w:rsidR="00C448F6" w:rsidRPr="00CA7740">
        <w:t>arresthuset.</w:t>
      </w:r>
      <w:r w:rsidR="0024098E" w:rsidRPr="00CA7740">
        <w:t xml:space="preserve"> </w:t>
      </w:r>
      <w:r w:rsidR="009D117B" w:rsidRPr="00CA7740">
        <w:t>Der kan gives udgang, før den indsatte har opholdt sig 30 dage i</w:t>
      </w:r>
      <w:r w:rsidR="00C448F6" w:rsidRPr="00CA7740">
        <w:t xml:space="preserve"> arresthuset</w:t>
      </w:r>
      <w:r w:rsidR="009D117B" w:rsidRPr="00CA7740">
        <w:t xml:space="preserve">, hvis den pågældende er genindsat til udståelse af reststraf. </w:t>
      </w:r>
      <w:r w:rsidR="0024098E" w:rsidRPr="00CA7740">
        <w:t xml:space="preserve">Indsatte, </w:t>
      </w:r>
      <w:r w:rsidR="00D36CE7" w:rsidRPr="00CA7740">
        <w:t>som</w:t>
      </w:r>
      <w:r w:rsidR="0024098E" w:rsidRPr="00CA7740">
        <w:t xml:space="preserve"> udstår fængsel i 2 år og 6 måneder eller derover, og som ikke har været på fri fod mellem domfældelsen og indsættelsen i</w:t>
      </w:r>
      <w:r w:rsidR="00C448F6" w:rsidRPr="00CA7740">
        <w:t xml:space="preserve"> arresthuset</w:t>
      </w:r>
      <w:r w:rsidR="0024098E" w:rsidRPr="00CA7740">
        <w:t>, kan dog ikke få udgang, før en sjettedel af straffetiden er udstået. </w:t>
      </w:r>
      <w:r w:rsidR="007140FC" w:rsidRPr="00CA7740">
        <w:t>I alle andre spørgsmål behandles disse indsatte efter reglerne om udgang fra lukkede institutioner.</w:t>
      </w:r>
    </w:p>
    <w:p w14:paraId="1A28A703" w14:textId="77777777" w:rsidR="00E417D0" w:rsidRPr="00CA7740" w:rsidRDefault="00E417D0" w:rsidP="00CA7740">
      <w:pPr>
        <w:pStyle w:val="stk2"/>
        <w:spacing w:before="0" w:beforeAutospacing="0" w:after="0" w:afterAutospacing="0" w:line="300" w:lineRule="auto"/>
        <w:ind w:firstLine="240"/>
        <w:rPr>
          <w:rFonts w:ascii="Questa-Regular" w:hAnsi="Questa-Regular" w:cstheme="minorHAnsi"/>
          <w:color w:val="212529"/>
        </w:rPr>
      </w:pPr>
    </w:p>
    <w:p w14:paraId="249BDA8F" w14:textId="77777777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center"/>
        <w:rPr>
          <w:rFonts w:ascii="Questa-Regular" w:hAnsi="Questa-Regular" w:cstheme="minorHAnsi"/>
          <w:i/>
          <w:iCs/>
          <w:color w:val="212529"/>
        </w:rPr>
      </w:pPr>
      <w:r w:rsidRPr="00CA7740">
        <w:rPr>
          <w:rFonts w:ascii="Questa-Regular" w:hAnsi="Questa-Regular" w:cstheme="minorHAnsi"/>
          <w:i/>
          <w:iCs/>
          <w:color w:val="212529"/>
        </w:rPr>
        <w:t>Regelm</w:t>
      </w:r>
      <w:r w:rsidRPr="00CA7740">
        <w:rPr>
          <w:rFonts w:ascii="Questa-Regular" w:hAnsi="Questa-Regular" w:cstheme="minorHAnsi" w:hint="eastAsia"/>
          <w:i/>
          <w:iCs/>
          <w:color w:val="212529"/>
        </w:rPr>
        <w:t>æ</w:t>
      </w:r>
      <w:r w:rsidRPr="00CA7740">
        <w:rPr>
          <w:rFonts w:ascii="Questa-Regular" w:hAnsi="Questa-Regular" w:cstheme="minorHAnsi"/>
          <w:i/>
          <w:iCs/>
          <w:color w:val="212529"/>
        </w:rPr>
        <w:t>ssig udgang</w:t>
      </w:r>
    </w:p>
    <w:p w14:paraId="0A1C69D5" w14:textId="21F17836" w:rsidR="00944692" w:rsidRPr="00CA7740" w:rsidRDefault="00944692" w:rsidP="00CA7740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paragrafnr"/>
          <w:rFonts w:ascii="Questa-Regular" w:hAnsi="Questa-Regular" w:cstheme="minorHAnsi" w:hint="eastAsia"/>
          <w:b/>
          <w:bCs/>
          <w:color w:val="212529"/>
        </w:rPr>
        <w:t>§ 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3</w:t>
      </w:r>
      <w:r w:rsidR="00682FA1" w:rsidRPr="00CA7740">
        <w:rPr>
          <w:rStyle w:val="paragrafnr"/>
          <w:rFonts w:ascii="Questa-Regular" w:hAnsi="Questa-Regular" w:cstheme="minorHAnsi"/>
          <w:b/>
          <w:bCs/>
          <w:color w:val="212529"/>
        </w:rPr>
        <w:t>7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Der kan gives tilladelse til regelm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ssig udgang for at bes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 xml:space="preserve">ge bestemte personer, jf. </w:t>
      </w:r>
      <w:r w:rsidRPr="00CA7740">
        <w:rPr>
          <w:rFonts w:ascii="Questa-Regular" w:hAnsi="Questa-Regular" w:cstheme="minorHAnsi" w:hint="eastAsia"/>
          <w:color w:val="212529"/>
        </w:rPr>
        <w:t>§ </w:t>
      </w:r>
      <w:r w:rsidRPr="00CA7740">
        <w:rPr>
          <w:rFonts w:ascii="Questa-Regular" w:hAnsi="Questa-Regular" w:cstheme="minorHAnsi"/>
          <w:color w:val="212529"/>
        </w:rPr>
        <w:t>35, stk. 1 og 2.</w:t>
      </w:r>
    </w:p>
    <w:p w14:paraId="7F14C799" w14:textId="479D79B9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2.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Indsatte kan f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</w:t>
      </w:r>
      <w:r w:rsidRPr="00CA7740">
        <w:rPr>
          <w:rFonts w:ascii="Questa-Regular" w:hAnsi="Questa-Regular" w:cstheme="minorHAnsi" w:hint="eastAsia"/>
          <w:color w:val="212529"/>
        </w:rPr>
        <w:t>é</w:t>
      </w:r>
      <w:r w:rsidRPr="00CA7740">
        <w:rPr>
          <w:rFonts w:ascii="Questa-Regular" w:hAnsi="Questa-Regular" w:cstheme="minorHAnsi"/>
          <w:color w:val="212529"/>
        </w:rPr>
        <w:t xml:space="preserve">n udgang inden for hver 3-ugersperiode, jf. dog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4</w:t>
      </w:r>
      <w:r w:rsidR="001B3E03" w:rsidRPr="00CA7740">
        <w:rPr>
          <w:rFonts w:ascii="Questa-Regular" w:hAnsi="Questa-Regular" w:cstheme="minorHAnsi"/>
          <w:color w:val="212529"/>
        </w:rPr>
        <w:t>0</w:t>
      </w:r>
      <w:r w:rsidRPr="00CA7740">
        <w:rPr>
          <w:rFonts w:ascii="Questa-Regular" w:hAnsi="Questa-Regular" w:cstheme="minorHAnsi"/>
          <w:color w:val="212529"/>
        </w:rPr>
        <w:t>, stk. 1. En udgang kan fremrykkes til afholdelse i den umiddelbart forudg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ende periode i de tilf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lde, der er n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 xml:space="preserve">vnt i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31, stk. 2, nr. 1-3, eller andre lignende tilf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lde.</w:t>
      </w:r>
    </w:p>
    <w:p w14:paraId="5B3A33C3" w14:textId="7F537A55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3.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Udgang kan gives fra fredag kl. 16 til s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ndag kl. 21. De n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 xml:space="preserve">vnte tidspunkter kan fraviges af hensyn til </w:t>
      </w:r>
      <w:r w:rsidR="008D7983" w:rsidRPr="00CA7740">
        <w:rPr>
          <w:rFonts w:ascii="Questa-Regular" w:hAnsi="Questa-Regular" w:cstheme="minorHAnsi"/>
          <w:color w:val="212529"/>
        </w:rPr>
        <w:t xml:space="preserve">arresthusets </w:t>
      </w:r>
      <w:r w:rsidRPr="00CA7740">
        <w:rPr>
          <w:rFonts w:ascii="Questa-Regular" w:hAnsi="Questa-Regular" w:cstheme="minorHAnsi"/>
          <w:color w:val="212529"/>
        </w:rPr>
        <w:t>drift, eller hvis de lokale transportmuligheder eller hensynet til en spredning af afrejse- og hjemkomsttidspunkterne taler derfor. Overstiger rejsetiden 3 timer, kan der tillades afrejse s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tidligt, at den indsatte kan v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re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udgangsadressen ca. kl. 19. Ved forsinket tilbagekomst af ganske f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timers varighed kan det bestemmes, at et tidsrum svarende til forsinkelsen fratr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kkes i en efterf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lgende udgang.</w:t>
      </w:r>
    </w:p>
    <w:p w14:paraId="62E0B15B" w14:textId="77777777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4.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Der kan opspares indtil 4 udgange. En opsparet udgang, der benyttes i forl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ngelse af en udgang, har en varighed af 48 timer. Opsparede udgange kan sammenl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gges og deles. Den enkelte udgang skal dog mindst v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re af den i stk. 3 n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vnte varighed.</w:t>
      </w:r>
    </w:p>
    <w:p w14:paraId="6100D104" w14:textId="77777777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5.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Udgang af tilsvarende varighed som n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vnt i stk. 3 kan gives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andre dage, hvis 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rlige forhold taler derfor. Finder afrejse sted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en arbejdsfri dag, kan afrejsetidspunktet fremrykkes mod tilsvarende fremrykning af hjemkomsttidspunktet.</w:t>
      </w:r>
    </w:p>
    <w:p w14:paraId="775F61F0" w14:textId="77777777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6.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I forbindelse med jul og/eller nyt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kan en udgang forl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nges, dog sammenlagt med h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jst 2 dage. For en indsat, der tilh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rer et andet trossamfund end den evangelisk-lutherske danske folkekirke, kan en udgang i stedet forl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 xml:space="preserve">nges </w:t>
      </w:r>
      <w:r w:rsidRPr="00CA7740">
        <w:rPr>
          <w:rFonts w:ascii="Questa-Regular" w:hAnsi="Questa-Regular" w:cstheme="minorHAnsi" w:hint="eastAsia"/>
          <w:color w:val="212529"/>
        </w:rPr>
        <w:t>é</w:t>
      </w:r>
      <w:r w:rsidRPr="00CA7740">
        <w:rPr>
          <w:rFonts w:ascii="Questa-Regular" w:hAnsi="Questa-Regular" w:cstheme="minorHAnsi"/>
          <w:color w:val="212529"/>
        </w:rPr>
        <w:t xml:space="preserve">n gang om 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ret med sammenlagt h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jst 2 dage i forbindelse med en lignende religi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s h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jtid. Det er ikke en foruds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tning for en s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dan forl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ngelse, at den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g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ldende har v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ret indsat i forbindelse med jul og/eller nyt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r.</w:t>
      </w:r>
    </w:p>
    <w:p w14:paraId="42D0A05B" w14:textId="5E1C1F86" w:rsidR="00944692" w:rsidRPr="00CA7740" w:rsidRDefault="00944692" w:rsidP="00CA7740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paragrafnr"/>
          <w:rFonts w:ascii="Questa-Regular" w:hAnsi="Questa-Regular" w:cstheme="minorHAnsi" w:hint="eastAsia"/>
          <w:b/>
          <w:bCs/>
          <w:color w:val="212529"/>
        </w:rPr>
        <w:t>§ 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3</w:t>
      </w:r>
      <w:r w:rsidR="00682FA1" w:rsidRPr="00CA7740">
        <w:rPr>
          <w:rStyle w:val="paragrafnr"/>
          <w:rFonts w:ascii="Questa-Regular" w:hAnsi="Questa-Regular" w:cstheme="minorHAnsi"/>
          <w:b/>
          <w:bCs/>
          <w:color w:val="212529"/>
        </w:rPr>
        <w:t>8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="00682FA1" w:rsidRPr="00CA7740" w:rsidDel="00682FA1">
        <w:rPr>
          <w:rFonts w:ascii="Questa-Regular" w:hAnsi="Questa-Regular" w:cstheme="minorHAnsi"/>
          <w:color w:val="212529"/>
        </w:rPr>
        <w:t xml:space="preserve"> </w:t>
      </w:r>
      <w:r w:rsidRPr="00CA7740">
        <w:rPr>
          <w:rFonts w:ascii="Questa-Regular" w:hAnsi="Questa-Regular" w:cstheme="minorHAnsi"/>
          <w:color w:val="212529"/>
        </w:rPr>
        <w:t>Hvis 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 xml:space="preserve">rlige forhold taler for det, kan indsatte i stedet for </w:t>
      </w:r>
      <w:r w:rsidRPr="00CA7740">
        <w:rPr>
          <w:rFonts w:ascii="Questa-Regular" w:hAnsi="Questa-Regular" w:cstheme="minorHAnsi" w:hint="eastAsia"/>
          <w:color w:val="212529"/>
        </w:rPr>
        <w:t>é</w:t>
      </w:r>
      <w:r w:rsidRPr="00CA7740">
        <w:rPr>
          <w:rFonts w:ascii="Questa-Regular" w:hAnsi="Questa-Regular" w:cstheme="minorHAnsi"/>
          <w:color w:val="212529"/>
        </w:rPr>
        <w:t xml:space="preserve">n udgang efter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3</w:t>
      </w:r>
      <w:r w:rsidR="00C37003" w:rsidRPr="00CA7740">
        <w:rPr>
          <w:rFonts w:ascii="Questa-Regular" w:hAnsi="Questa-Regular" w:cstheme="minorHAnsi"/>
          <w:color w:val="212529"/>
        </w:rPr>
        <w:t>7</w:t>
      </w:r>
      <w:r w:rsidRPr="00CA7740">
        <w:rPr>
          <w:rFonts w:ascii="Questa-Regular" w:hAnsi="Questa-Regular" w:cstheme="minorHAnsi"/>
          <w:color w:val="212529"/>
        </w:rPr>
        <w:t xml:space="preserve"> f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indtil 3 udgange af indtil 12 timers varighed eller indtil 2 udgange af indtil henholdsvis 12 timers og 24 timers varighed. Har den indsatte i medf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 xml:space="preserve">r af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31, stk. 4, anvendt en s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dan udgang, </w:t>
      </w:r>
      <w:r w:rsidR="00682FA1" w:rsidRPr="00CA7740">
        <w:rPr>
          <w:rFonts w:ascii="Questa-Regular" w:hAnsi="Questa-Regular" w:cstheme="minorHAnsi"/>
          <w:color w:val="212529"/>
        </w:rPr>
        <w:t xml:space="preserve">udskydes perioden for udgang efter </w:t>
      </w:r>
      <w:r w:rsidR="00682FA1" w:rsidRPr="00CA7740">
        <w:rPr>
          <w:rFonts w:ascii="Questa-Regular" w:hAnsi="Questa-Regular" w:cstheme="minorHAnsi" w:hint="eastAsia"/>
          <w:color w:val="212529"/>
        </w:rPr>
        <w:t>§</w:t>
      </w:r>
      <w:r w:rsidR="00682FA1" w:rsidRPr="00CA7740">
        <w:rPr>
          <w:rFonts w:ascii="Questa-Regular" w:hAnsi="Questa-Regular" w:cstheme="minorHAnsi"/>
          <w:color w:val="212529"/>
        </w:rPr>
        <w:t xml:space="preserve"> 37 med henholdsvis en uge og to uger.</w:t>
      </w:r>
    </w:p>
    <w:p w14:paraId="58A49986" w14:textId="77777777" w:rsidR="00944692" w:rsidRPr="00CA7740" w:rsidRDefault="00944692" w:rsidP="00CA7740">
      <w:pPr>
        <w:pStyle w:val="paragrafgruppeoverskrift"/>
        <w:spacing w:before="300" w:beforeAutospacing="0" w:afterAutospacing="0" w:line="300" w:lineRule="auto"/>
        <w:jc w:val="center"/>
        <w:rPr>
          <w:rFonts w:ascii="Questa-Regular" w:hAnsi="Questa-Regular" w:cstheme="minorHAnsi"/>
          <w:i/>
          <w:iCs/>
          <w:color w:val="212529"/>
        </w:rPr>
      </w:pPr>
      <w:r w:rsidRPr="00CA7740">
        <w:rPr>
          <w:rFonts w:ascii="Questa-Regular" w:hAnsi="Questa-Regular" w:cstheme="minorHAnsi"/>
          <w:i/>
          <w:iCs/>
          <w:color w:val="212529"/>
        </w:rPr>
        <w:t>Lejlighedsvis udgang</w:t>
      </w:r>
    </w:p>
    <w:p w14:paraId="3DA29B0C" w14:textId="6011F931" w:rsidR="00944692" w:rsidRPr="00CA7740" w:rsidRDefault="00944692" w:rsidP="00CA7740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paragrafnr"/>
          <w:rFonts w:ascii="Questa-Regular" w:hAnsi="Questa-Regular" w:cstheme="minorHAnsi" w:hint="eastAsia"/>
          <w:b/>
          <w:bCs/>
          <w:color w:val="212529"/>
        </w:rPr>
        <w:lastRenderedPageBreak/>
        <w:t>§ </w:t>
      </w:r>
      <w:r w:rsidR="00682FA1" w:rsidRPr="00CA7740">
        <w:rPr>
          <w:rStyle w:val="paragrafnr"/>
          <w:rFonts w:ascii="Questa-Regular" w:hAnsi="Questa-Regular" w:cstheme="minorHAnsi"/>
          <w:b/>
          <w:bCs/>
          <w:color w:val="212529"/>
        </w:rPr>
        <w:t>39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Til indsatte, der ikke har f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et tilladelse til regelm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ssig udgang, kan der lejlighedsvis gives udgang for at bes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 xml:space="preserve">ge bestemte personer, jf. </w:t>
      </w:r>
      <w:r w:rsidRPr="00CA7740">
        <w:rPr>
          <w:rFonts w:ascii="Questa-Regular" w:hAnsi="Questa-Regular" w:cstheme="minorHAnsi" w:hint="eastAsia"/>
          <w:color w:val="212529"/>
        </w:rPr>
        <w:t>§ </w:t>
      </w:r>
      <w:r w:rsidRPr="00CA7740">
        <w:rPr>
          <w:rFonts w:ascii="Questa-Regular" w:hAnsi="Questa-Regular" w:cstheme="minorHAnsi"/>
          <w:color w:val="212529"/>
        </w:rPr>
        <w:t>35, stk. 1 og 2.</w:t>
      </w:r>
    </w:p>
    <w:p w14:paraId="2222EE62" w14:textId="77777777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2.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Hvis den indsatte ikke har bestemte personer at bes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ge, kan der gives udgang med henblik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ophold i egen bolig eller tilladelse til en individuel udflugt eller lignende, hvis 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rlige omst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ndigheder taler derfor.</w:t>
      </w:r>
    </w:p>
    <w:p w14:paraId="311FE2F8" w14:textId="77777777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3.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Indsatte, der har tilladelse til regelm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ssig udgang, kan i stedet for udgang med henblik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bes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g hos bestemte personer f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udgang med henblik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ophold i egen bolig, hvis 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rlige omst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ndigheder taler derfor.</w:t>
      </w:r>
    </w:p>
    <w:p w14:paraId="2F5314DE" w14:textId="2C91C79C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4.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Udgangen er normalt af kortere varighed. Udgang af en varighed som n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 xml:space="preserve">vnt i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3</w:t>
      </w:r>
      <w:r w:rsidR="00682FA1" w:rsidRPr="00CA7740">
        <w:rPr>
          <w:rFonts w:ascii="Questa-Regular" w:hAnsi="Questa-Regular" w:cstheme="minorHAnsi"/>
          <w:color w:val="212529"/>
        </w:rPr>
        <w:t>7</w:t>
      </w:r>
      <w:r w:rsidRPr="00CA7740">
        <w:rPr>
          <w:rFonts w:ascii="Questa-Regular" w:hAnsi="Questa-Regular" w:cstheme="minorHAnsi"/>
          <w:color w:val="212529"/>
        </w:rPr>
        <w:t>, stk. 3, kan dog gives, hvis forholdene i det enkelte tilf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lde taler derfor.</w:t>
      </w:r>
    </w:p>
    <w:p w14:paraId="21545B26" w14:textId="77777777" w:rsidR="00944692" w:rsidRPr="00CA7740" w:rsidRDefault="00944692" w:rsidP="00CA7740">
      <w:pPr>
        <w:pStyle w:val="paragrafgruppeoverskrift"/>
        <w:spacing w:before="300" w:beforeAutospacing="0" w:afterAutospacing="0" w:line="300" w:lineRule="auto"/>
        <w:jc w:val="center"/>
        <w:rPr>
          <w:rFonts w:ascii="Questa-Regular" w:hAnsi="Questa-Regular" w:cstheme="minorHAnsi"/>
          <w:i/>
          <w:iCs/>
          <w:color w:val="212529"/>
        </w:rPr>
      </w:pPr>
      <w:r w:rsidRPr="00CA7740">
        <w:rPr>
          <w:rFonts w:ascii="Questa-Regular" w:hAnsi="Questa-Regular" w:cstheme="minorHAnsi"/>
          <w:i/>
          <w:iCs/>
          <w:color w:val="212529"/>
        </w:rPr>
        <w:t>Udgang i videre omfang</w:t>
      </w:r>
    </w:p>
    <w:p w14:paraId="3C3973C2" w14:textId="083E60E5" w:rsidR="00944692" w:rsidRPr="00CA7740" w:rsidRDefault="00944692" w:rsidP="00CA7740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paragrafnr"/>
          <w:rFonts w:ascii="Questa-Regular" w:hAnsi="Questa-Regular" w:cstheme="minorHAnsi" w:hint="eastAsia"/>
          <w:b/>
          <w:bCs/>
          <w:color w:val="212529"/>
        </w:rPr>
        <w:t>§ 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4</w:t>
      </w:r>
      <w:r w:rsidR="009B6DDB" w:rsidRPr="00CA7740">
        <w:rPr>
          <w:rStyle w:val="paragrafnr"/>
          <w:rFonts w:ascii="Questa-Regular" w:hAnsi="Questa-Regular" w:cstheme="minorHAnsi"/>
          <w:b/>
          <w:bCs/>
          <w:color w:val="212529"/>
        </w:rPr>
        <w:t>0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det kan tr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ffe afg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relse om, at en indsat kan f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tilladelse til </w:t>
      </w:r>
      <w:r w:rsidRPr="00CA7740">
        <w:rPr>
          <w:rFonts w:ascii="Questa-Regular" w:hAnsi="Questa-Regular" w:cstheme="minorHAnsi" w:hint="eastAsia"/>
          <w:color w:val="212529"/>
        </w:rPr>
        <w:t>é</w:t>
      </w:r>
      <w:r w:rsidRPr="00CA7740">
        <w:rPr>
          <w:rFonts w:ascii="Questa-Regular" w:hAnsi="Questa-Regular" w:cstheme="minorHAnsi"/>
          <w:color w:val="212529"/>
        </w:rPr>
        <w:t xml:space="preserve">n udgang inden for hver 2-ugersperiode i stedet for </w:t>
      </w:r>
      <w:r w:rsidRPr="00CA7740">
        <w:rPr>
          <w:rFonts w:ascii="Questa-Regular" w:hAnsi="Questa-Regular" w:cstheme="minorHAnsi" w:hint="eastAsia"/>
          <w:color w:val="212529"/>
        </w:rPr>
        <w:t>é</w:t>
      </w:r>
      <w:r w:rsidRPr="00CA7740">
        <w:rPr>
          <w:rFonts w:ascii="Questa-Regular" w:hAnsi="Questa-Regular" w:cstheme="minorHAnsi"/>
          <w:color w:val="212529"/>
        </w:rPr>
        <w:t xml:space="preserve">n udgang inden for hver 3-ugers periode, jf.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3</w:t>
      </w:r>
      <w:r w:rsidR="009B6DDB" w:rsidRPr="00CA7740">
        <w:rPr>
          <w:rFonts w:ascii="Questa-Regular" w:hAnsi="Questa-Regular" w:cstheme="minorHAnsi"/>
          <w:color w:val="212529"/>
        </w:rPr>
        <w:t>7</w:t>
      </w:r>
      <w:r w:rsidRPr="00CA7740">
        <w:rPr>
          <w:rFonts w:ascii="Questa-Regular" w:hAnsi="Questa-Regular" w:cstheme="minorHAnsi"/>
          <w:color w:val="212529"/>
        </w:rPr>
        <w:t>, stk. 2</w:t>
      </w:r>
      <w:r w:rsidR="004967E3" w:rsidRPr="00CA7740">
        <w:rPr>
          <w:rFonts w:ascii="Questa-Regular" w:hAnsi="Questa-Regular" w:cstheme="minorHAnsi"/>
          <w:color w:val="212529"/>
        </w:rPr>
        <w:t>, 1. pkt.</w:t>
      </w:r>
      <w:r w:rsidRPr="00CA7740">
        <w:rPr>
          <w:rFonts w:ascii="Questa-Regular" w:hAnsi="Questa-Regular" w:cstheme="minorHAnsi"/>
          <w:color w:val="212529"/>
        </w:rPr>
        <w:t>, hvis 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rlige hensyn til den indsattes mindre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rige barn taler derfor.</w:t>
      </w:r>
    </w:p>
    <w:p w14:paraId="031AA0BD" w14:textId="5C17F36D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2.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Hvis 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det i 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vrigt sk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nner, at der undtagelsesvis er behov for udgang i videre omfang end n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 xml:space="preserve">vnt i </w:t>
      </w:r>
      <w:r w:rsidRPr="00CA7740">
        <w:rPr>
          <w:rFonts w:ascii="Questa-Regular" w:hAnsi="Questa-Regular" w:cstheme="minorHAnsi" w:hint="eastAsia"/>
          <w:color w:val="212529"/>
        </w:rPr>
        <w:t>§§</w:t>
      </w:r>
      <w:r w:rsidRPr="00CA7740">
        <w:rPr>
          <w:rFonts w:ascii="Questa-Regular" w:hAnsi="Questa-Regular" w:cstheme="minorHAnsi"/>
          <w:color w:val="212529"/>
        </w:rPr>
        <w:t xml:space="preserve"> 36-</w:t>
      </w:r>
      <w:r w:rsidR="001B3E03" w:rsidRPr="00CA7740">
        <w:rPr>
          <w:rFonts w:ascii="Questa-Regular" w:hAnsi="Questa-Regular" w:cstheme="minorHAnsi"/>
          <w:color w:val="212529"/>
        </w:rPr>
        <w:t>39</w:t>
      </w:r>
      <w:r w:rsidRPr="00CA7740">
        <w:rPr>
          <w:rFonts w:ascii="Questa-Regular" w:hAnsi="Questa-Regular" w:cstheme="minorHAnsi"/>
          <w:color w:val="212529"/>
        </w:rPr>
        <w:t>, forel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gges sp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rgsm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let for Direktoratet for Kriminalforsorgen.</w:t>
      </w:r>
    </w:p>
    <w:p w14:paraId="2F951C2C" w14:textId="77777777" w:rsidR="00944692" w:rsidRPr="00CA7740" w:rsidRDefault="00944692" w:rsidP="00CA7740">
      <w:pPr>
        <w:pStyle w:val="paragrafgruppeoverskrift"/>
        <w:spacing w:before="300" w:beforeAutospacing="0" w:afterAutospacing="0" w:line="300" w:lineRule="auto"/>
        <w:jc w:val="center"/>
        <w:rPr>
          <w:rFonts w:ascii="Questa-Regular" w:hAnsi="Questa-Regular" w:cstheme="minorHAnsi"/>
          <w:i/>
          <w:iCs/>
          <w:color w:val="212529"/>
        </w:rPr>
      </w:pPr>
      <w:r w:rsidRPr="00CA7740">
        <w:rPr>
          <w:rFonts w:ascii="Questa-Regular" w:hAnsi="Questa-Regular" w:cstheme="minorHAnsi"/>
          <w:i/>
          <w:iCs/>
          <w:color w:val="212529"/>
        </w:rPr>
        <w:t>Udgifter</w:t>
      </w:r>
    </w:p>
    <w:p w14:paraId="06668F98" w14:textId="1DE28C51" w:rsidR="00944692" w:rsidRPr="00CA7740" w:rsidRDefault="00944692" w:rsidP="00CA7740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paragrafnr"/>
          <w:rFonts w:ascii="Questa-Regular" w:hAnsi="Questa-Regular" w:cstheme="minorHAnsi" w:hint="eastAsia"/>
          <w:b/>
          <w:bCs/>
          <w:color w:val="212529"/>
        </w:rPr>
        <w:t>§ 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4</w:t>
      </w:r>
      <w:r w:rsidR="009B6DDB" w:rsidRPr="00CA7740">
        <w:rPr>
          <w:rStyle w:val="paragrafnr"/>
          <w:rFonts w:ascii="Questa-Regular" w:hAnsi="Questa-Regular" w:cstheme="minorHAnsi"/>
          <w:b/>
          <w:bCs/>
          <w:color w:val="212529"/>
        </w:rPr>
        <w:t>1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Udgifter til rejse og ophold afholdes af den indsatte.</w:t>
      </w:r>
    </w:p>
    <w:p w14:paraId="279F68E7" w14:textId="77777777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2.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Der kan ydes tilskud til d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kning af rejseudgifter efter regler, der fasts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ttes af Direktoratet for Kriminalforsorgen.</w:t>
      </w:r>
    </w:p>
    <w:p w14:paraId="47EE80C8" w14:textId="2E3F6EB7" w:rsidR="00944692" w:rsidRPr="00CA7740" w:rsidRDefault="00944692" w:rsidP="00CA7740">
      <w:pPr>
        <w:pStyle w:val="kapitel"/>
        <w:spacing w:before="400" w:beforeAutospacing="0" w:afterAutospacing="0" w:line="300" w:lineRule="auto"/>
        <w:jc w:val="center"/>
        <w:rPr>
          <w:rFonts w:ascii="Questa-Regular" w:hAnsi="Questa-Regular" w:cstheme="minorHAnsi"/>
          <w:color w:val="212529"/>
        </w:rPr>
      </w:pPr>
      <w:r w:rsidRPr="00CA7740">
        <w:rPr>
          <w:rFonts w:ascii="Questa-Regular" w:hAnsi="Questa-Regular" w:cstheme="minorHAnsi"/>
          <w:color w:val="212529"/>
        </w:rPr>
        <w:t>Kapitel 10</w:t>
      </w:r>
    </w:p>
    <w:p w14:paraId="23CF54BF" w14:textId="77777777" w:rsidR="00944692" w:rsidRPr="00CA7740" w:rsidRDefault="00944692" w:rsidP="00CA7740">
      <w:pPr>
        <w:pStyle w:val="kapiteloverskrift2"/>
        <w:spacing w:before="0" w:beforeAutospacing="0" w:afterAutospacing="0" w:line="300" w:lineRule="auto"/>
        <w:jc w:val="center"/>
        <w:rPr>
          <w:rFonts w:ascii="Questa-Regular" w:hAnsi="Questa-Regular" w:cstheme="minorHAnsi"/>
          <w:i/>
          <w:iCs/>
          <w:color w:val="212529"/>
        </w:rPr>
      </w:pPr>
      <w:r w:rsidRPr="00CA7740">
        <w:rPr>
          <w:rFonts w:ascii="Questa-Regular" w:hAnsi="Questa-Regular" w:cstheme="minorHAnsi"/>
          <w:i/>
          <w:iCs/>
          <w:color w:val="212529"/>
        </w:rPr>
        <w:t>Frigang</w:t>
      </w:r>
    </w:p>
    <w:p w14:paraId="63F2DFED" w14:textId="23893FEE" w:rsidR="00944692" w:rsidRPr="00CA7740" w:rsidRDefault="00944692" w:rsidP="00CA7740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paragrafnr"/>
          <w:rFonts w:ascii="Questa-Regular" w:hAnsi="Questa-Regular" w:cstheme="minorHAnsi" w:hint="eastAsia"/>
          <w:b/>
          <w:bCs/>
          <w:color w:val="212529"/>
        </w:rPr>
        <w:t>§ 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4</w:t>
      </w:r>
      <w:r w:rsidR="000A614A" w:rsidRPr="00CA7740">
        <w:rPr>
          <w:rStyle w:val="paragrafnr"/>
          <w:rFonts w:ascii="Questa-Regular" w:hAnsi="Questa-Regular" w:cstheme="minorHAnsi"/>
          <w:b/>
          <w:bCs/>
          <w:color w:val="212529"/>
        </w:rPr>
        <w:t>2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Indsatte, der udst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tidsbestemt f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ngselsstraf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5 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neder eller derover og opfylder de tidsm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ssige betingelser for udgang efter kapitel 9, kan f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udgang i form af frigang efter reglerne i stk. 2-5. Der kan tidligst gives frigang, n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en tredjedel af straffen er udst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et, jf. dog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4</w:t>
      </w:r>
      <w:r w:rsidR="00037D59" w:rsidRPr="00CA7740">
        <w:rPr>
          <w:rFonts w:ascii="Questa-Regular" w:hAnsi="Questa-Regular" w:cstheme="minorHAnsi"/>
          <w:color w:val="212529"/>
        </w:rPr>
        <w:t>3</w:t>
      </w:r>
      <w:r w:rsidRPr="00CA7740">
        <w:rPr>
          <w:rFonts w:ascii="Questa-Regular" w:hAnsi="Questa-Regular" w:cstheme="minorHAnsi"/>
          <w:color w:val="212529"/>
        </w:rPr>
        <w:t>, stk. 2, nr. 2, 2. pkt. Hvis 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det i 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vrigt sk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nner, at der er behov for frigang i videre omfang end n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vnt ovenfor, forel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gges sp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rgsm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let for Direktoratet for Kriminalforsorgen.</w:t>
      </w:r>
    </w:p>
    <w:p w14:paraId="77857E4E" w14:textId="77777777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2.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Frigang kan gives, n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det findes form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lstjenligt med henblik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besk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ftigelse hos arbejdsgiver eller deltagelse i undervisning, navnlig i tilf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lde, hvor der er behov for en arbejdstr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ning eller undervisning, som mest hensigtsm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ssigt gives uden for institutionen. Tilsvarende g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lder, hvor en s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dan frigangsordning i 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vrigt 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anses for form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lstjenlig med henblik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at formidle overgangen til l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sladelsen.</w:t>
      </w:r>
    </w:p>
    <w:p w14:paraId="574B762A" w14:textId="77777777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lastRenderedPageBreak/>
        <w:t>Stk. 3.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Frigang kan endvidere gives, hvis der foreligger et 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rligt godt arbejdstilbud, der ellers ville forspildes, eller hvor det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grund af 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rlige omst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ndigheder vil v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re af v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sentlig betydning for den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g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ldendes resocialisering.</w:t>
      </w:r>
    </w:p>
    <w:p w14:paraId="0500FE9B" w14:textId="77777777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4.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Frigang kan endvidere gives til deltagelse i tilrettelagte, skemalagte fritidsaktiviteter, hvis den indsattes deltagelse heri er rimeligt begrundet i uddannelsesm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ssige, arbejdsm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ssige, behandlingsm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ssige, familiem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ssige eller andre personlige hensyn.</w:t>
      </w:r>
    </w:p>
    <w:p w14:paraId="12342F84" w14:textId="77777777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5.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Frigang kan endvidere undtagelsesvis gives med henblik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besk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ftigelse i egen virksomhed.</w:t>
      </w:r>
    </w:p>
    <w:p w14:paraId="770F9F0F" w14:textId="3DAB1E3E" w:rsidR="00944692" w:rsidRPr="00CA7740" w:rsidRDefault="00944692" w:rsidP="00CA7740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paragrafnr"/>
          <w:rFonts w:ascii="Questa-Regular" w:hAnsi="Questa-Regular" w:cstheme="minorHAnsi" w:hint="eastAsia"/>
          <w:b/>
          <w:bCs/>
          <w:color w:val="212529"/>
        </w:rPr>
        <w:t>§ 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4</w:t>
      </w:r>
      <w:r w:rsidR="000A614A" w:rsidRPr="00CA7740">
        <w:rPr>
          <w:rStyle w:val="paragrafnr"/>
          <w:rFonts w:ascii="Questa-Regular" w:hAnsi="Questa-Regular" w:cstheme="minorHAnsi"/>
          <w:b/>
          <w:bCs/>
          <w:color w:val="212529"/>
        </w:rPr>
        <w:t>3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 xml:space="preserve">Frigang efter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4</w:t>
      </w:r>
      <w:r w:rsidR="00037D59" w:rsidRPr="00CA7740">
        <w:rPr>
          <w:rFonts w:ascii="Questa-Regular" w:hAnsi="Questa-Regular" w:cstheme="minorHAnsi"/>
          <w:color w:val="212529"/>
        </w:rPr>
        <w:t>2</w:t>
      </w:r>
      <w:r w:rsidRPr="00CA7740">
        <w:rPr>
          <w:rFonts w:ascii="Questa-Regular" w:hAnsi="Questa-Regular" w:cstheme="minorHAnsi"/>
          <w:color w:val="212529"/>
        </w:rPr>
        <w:t>, stk. 2-5, skal normalt ske i den sidste del af opholdstiden</w:t>
      </w:r>
      <w:r w:rsidR="00D64C7D" w:rsidRPr="00CA7740">
        <w:rPr>
          <w:rFonts w:ascii="Questa-Regular" w:hAnsi="Questa-Regular" w:cstheme="minorHAnsi"/>
          <w:color w:val="212529"/>
        </w:rPr>
        <w:t>.</w:t>
      </w:r>
      <w:r w:rsidRPr="00CA7740">
        <w:rPr>
          <w:rFonts w:ascii="Questa-Regular" w:hAnsi="Questa-Regular" w:cstheme="minorHAnsi"/>
          <w:color w:val="212529"/>
        </w:rPr>
        <w:t xml:space="preserve"> Frigang efter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4</w:t>
      </w:r>
      <w:r w:rsidR="00037D59" w:rsidRPr="00CA7740">
        <w:rPr>
          <w:rFonts w:ascii="Questa-Regular" w:hAnsi="Questa-Regular" w:cstheme="minorHAnsi"/>
          <w:color w:val="212529"/>
        </w:rPr>
        <w:t>2</w:t>
      </w:r>
      <w:r w:rsidRPr="00CA7740">
        <w:rPr>
          <w:rFonts w:ascii="Questa-Regular" w:hAnsi="Questa-Regular" w:cstheme="minorHAnsi"/>
          <w:color w:val="212529"/>
        </w:rPr>
        <w:t>, stk. 2, til deltagelse i undervisning, skal ske i s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n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 tilslutning til l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sladelsen som muligt</w:t>
      </w:r>
      <w:r w:rsidR="00B268F4" w:rsidRPr="00CA7740">
        <w:rPr>
          <w:rFonts w:ascii="Questa-Regular" w:hAnsi="Questa-Regular" w:cstheme="minorHAnsi"/>
          <w:color w:val="212529"/>
        </w:rPr>
        <w:t xml:space="preserve"> </w:t>
      </w:r>
      <w:r w:rsidRPr="00CA7740">
        <w:rPr>
          <w:rFonts w:ascii="Questa-Regular" w:hAnsi="Questa-Regular" w:cstheme="minorHAnsi"/>
          <w:color w:val="212529"/>
        </w:rPr>
        <w:t xml:space="preserve">jf. dog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4</w:t>
      </w:r>
      <w:r w:rsidR="00037D59" w:rsidRPr="00CA7740">
        <w:rPr>
          <w:rFonts w:ascii="Questa-Regular" w:hAnsi="Questa-Regular" w:cstheme="minorHAnsi"/>
          <w:color w:val="212529"/>
        </w:rPr>
        <w:t>3</w:t>
      </w:r>
      <w:r w:rsidRPr="00CA7740">
        <w:rPr>
          <w:rFonts w:ascii="Questa-Regular" w:hAnsi="Questa-Regular" w:cstheme="minorHAnsi"/>
          <w:color w:val="212529"/>
        </w:rPr>
        <w:t>, stk. 2, nr. 2, 2. pkt. Frigang skal endvidere ske inden for de tidsm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ssige gr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nser, der er n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vnt i stk. 2</w:t>
      </w:r>
      <w:r w:rsidR="00CA7740">
        <w:rPr>
          <w:rFonts w:ascii="Questa-Regular" w:hAnsi="Questa-Regular" w:cstheme="minorHAnsi"/>
          <w:color w:val="212529"/>
        </w:rPr>
        <w:t xml:space="preserve"> og </w:t>
      </w:r>
      <w:r w:rsidR="00037D59" w:rsidRPr="00CA7740">
        <w:rPr>
          <w:rFonts w:ascii="Questa-Regular" w:hAnsi="Questa-Regular" w:cstheme="minorHAnsi"/>
          <w:color w:val="212529"/>
        </w:rPr>
        <w:t>3</w:t>
      </w:r>
      <w:r w:rsidRPr="00CA7740">
        <w:rPr>
          <w:rFonts w:ascii="Questa-Regular" w:hAnsi="Questa-Regular" w:cstheme="minorHAnsi"/>
          <w:color w:val="212529"/>
        </w:rPr>
        <w:t>.</w:t>
      </w:r>
    </w:p>
    <w:p w14:paraId="2D5606ED" w14:textId="77777777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2.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For indsatte, der udst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f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 xml:space="preserve">ngselsstraf i under 8 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r, g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lder f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lgende:</w:t>
      </w:r>
    </w:p>
    <w:p w14:paraId="58546AF8" w14:textId="2D232536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1)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Frigang til besk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 xml:space="preserve">ftigelse efter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4</w:t>
      </w:r>
      <w:r w:rsidR="00037D59" w:rsidRPr="00CA7740">
        <w:rPr>
          <w:rFonts w:ascii="Questa-Regular" w:hAnsi="Questa-Regular" w:cstheme="minorHAnsi"/>
          <w:color w:val="212529"/>
        </w:rPr>
        <w:t>2</w:t>
      </w:r>
      <w:r w:rsidRPr="00CA7740">
        <w:rPr>
          <w:rFonts w:ascii="Questa-Regular" w:hAnsi="Questa-Regular" w:cstheme="minorHAnsi"/>
          <w:color w:val="212529"/>
        </w:rPr>
        <w:t>, stk. 2, kan ikke gives for l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ngere tid end 3 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neder, medmindre 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rlige omst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ndigheder, herunder straffens l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ngde, g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 l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ngere frigang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kr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vet og form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lstjenlig. I s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danne tilf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lde kan frigang gives for et tidsrum af h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jst 6 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neder.</w:t>
      </w:r>
    </w:p>
    <w:p w14:paraId="399880C3" w14:textId="07205988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2)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 xml:space="preserve">Frigang til deltagelse i undervisning efter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4</w:t>
      </w:r>
      <w:r w:rsidR="00037D59" w:rsidRPr="00CA7740">
        <w:rPr>
          <w:rFonts w:ascii="Questa-Regular" w:hAnsi="Questa-Regular" w:cstheme="minorHAnsi"/>
          <w:color w:val="212529"/>
        </w:rPr>
        <w:t>2</w:t>
      </w:r>
      <w:r w:rsidRPr="00CA7740">
        <w:rPr>
          <w:rFonts w:ascii="Questa-Regular" w:hAnsi="Questa-Regular" w:cstheme="minorHAnsi"/>
          <w:color w:val="212529"/>
        </w:rPr>
        <w:t>, stk. 2, kan gives i h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 xml:space="preserve">jst 1 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r. Indsatte, der udst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f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ngselsstraf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under 5 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r, kan f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tilladelse til frigang til deltagelse i undervisning af op til 6 ugers varighed, f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 en tredjedel af straffen er udst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et.</w:t>
      </w:r>
    </w:p>
    <w:p w14:paraId="2A909C6C" w14:textId="7F176A41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3)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 xml:space="preserve">Frigang efter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4</w:t>
      </w:r>
      <w:r w:rsidR="00037D59" w:rsidRPr="00CA7740">
        <w:rPr>
          <w:rFonts w:ascii="Questa-Regular" w:hAnsi="Questa-Regular" w:cstheme="minorHAnsi"/>
          <w:color w:val="212529"/>
        </w:rPr>
        <w:t>2</w:t>
      </w:r>
      <w:r w:rsidRPr="00CA7740">
        <w:rPr>
          <w:rFonts w:ascii="Questa-Regular" w:hAnsi="Questa-Regular" w:cstheme="minorHAnsi"/>
          <w:color w:val="212529"/>
        </w:rPr>
        <w:t>, stk. 3, til et 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rligt godt arbejdstilbud, der ellers ville forspildes, eller hvor det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grund af 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rlige omst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ndigheder vil v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re af v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sentlig betydning for den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g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ldendes resocialisering, kan ikke gives for l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ngere tid end 3 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neder.</w:t>
      </w:r>
    </w:p>
    <w:p w14:paraId="08CD9E13" w14:textId="40543421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4)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 xml:space="preserve">Frigang efter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4</w:t>
      </w:r>
      <w:r w:rsidR="00037D59" w:rsidRPr="00CA7740">
        <w:rPr>
          <w:rFonts w:ascii="Questa-Regular" w:hAnsi="Questa-Regular" w:cstheme="minorHAnsi"/>
          <w:color w:val="212529"/>
        </w:rPr>
        <w:t>2</w:t>
      </w:r>
      <w:r w:rsidRPr="00CA7740">
        <w:rPr>
          <w:rFonts w:ascii="Questa-Regular" w:hAnsi="Questa-Regular" w:cstheme="minorHAnsi"/>
          <w:color w:val="212529"/>
        </w:rPr>
        <w:t>, stk. 4, til deltagelse i tilrettelagte, skemalagte fritidsaktiviteter, kan ikke gives for l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ngere tid end 6 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neder og ikke oftere end 2 gange ugentligt.</w:t>
      </w:r>
    </w:p>
    <w:p w14:paraId="1E648593" w14:textId="45742AE2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5)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 xml:space="preserve">Frigang efter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4</w:t>
      </w:r>
      <w:r w:rsidR="00037D59" w:rsidRPr="00CA7740">
        <w:rPr>
          <w:rFonts w:ascii="Questa-Regular" w:hAnsi="Questa-Regular" w:cstheme="minorHAnsi"/>
          <w:color w:val="212529"/>
        </w:rPr>
        <w:t>2</w:t>
      </w:r>
      <w:r w:rsidRPr="00CA7740">
        <w:rPr>
          <w:rFonts w:ascii="Questa-Regular" w:hAnsi="Questa-Regular" w:cstheme="minorHAnsi"/>
          <w:color w:val="212529"/>
        </w:rPr>
        <w:t>, stk. 5, med henblik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besk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ftigelse i egen virksomhed, kan ikke gives for l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ngere tid end 3 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neder.</w:t>
      </w:r>
    </w:p>
    <w:p w14:paraId="11651971" w14:textId="0D592F68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 xml:space="preserve">Stk. </w:t>
      </w:r>
      <w:r w:rsidR="00503272"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3</w:t>
      </w: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For indsatte, der udst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tidsbestemt f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ngselsstraf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8 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og derover, g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lder f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lgende:</w:t>
      </w:r>
    </w:p>
    <w:p w14:paraId="6E8DD100" w14:textId="317C507F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1)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 xml:space="preserve">Frigang efter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4</w:t>
      </w:r>
      <w:r w:rsidR="007511A7" w:rsidRPr="00CA7740">
        <w:rPr>
          <w:rFonts w:ascii="Questa-Regular" w:hAnsi="Questa-Regular" w:cstheme="minorHAnsi"/>
          <w:color w:val="212529"/>
        </w:rPr>
        <w:t>2</w:t>
      </w:r>
      <w:r w:rsidRPr="00CA7740">
        <w:rPr>
          <w:rFonts w:ascii="Questa-Regular" w:hAnsi="Questa-Regular" w:cstheme="minorHAnsi"/>
          <w:color w:val="212529"/>
        </w:rPr>
        <w:t>, stk. 2-4, kan ikke gives for l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 xml:space="preserve">ngere tid end 1 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r.</w:t>
      </w:r>
    </w:p>
    <w:p w14:paraId="5197DBBE" w14:textId="0928D5F5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2)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 xml:space="preserve">Frigang efter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4</w:t>
      </w:r>
      <w:r w:rsidR="007511A7" w:rsidRPr="00CA7740">
        <w:rPr>
          <w:rFonts w:ascii="Questa-Regular" w:hAnsi="Questa-Regular" w:cstheme="minorHAnsi"/>
          <w:color w:val="212529"/>
        </w:rPr>
        <w:t>2</w:t>
      </w:r>
      <w:r w:rsidRPr="00CA7740">
        <w:rPr>
          <w:rFonts w:ascii="Questa-Regular" w:hAnsi="Questa-Regular" w:cstheme="minorHAnsi"/>
          <w:color w:val="212529"/>
        </w:rPr>
        <w:t>, stk. 5, kan ikke gives for l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ngere tid end 3 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neder.</w:t>
      </w:r>
    </w:p>
    <w:p w14:paraId="49D5F3D8" w14:textId="030606A8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</w:t>
      </w:r>
      <w:r w:rsidR="008A6F1B"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 xml:space="preserve"> 4</w:t>
      </w: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Hvis 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det sk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nner, at der er behov for frigang i videre omfang end anf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rt i stk. 1-</w:t>
      </w:r>
      <w:r w:rsidR="00503272" w:rsidRPr="00CA7740">
        <w:rPr>
          <w:rFonts w:ascii="Questa-Regular" w:hAnsi="Questa-Regular" w:cstheme="minorHAnsi"/>
          <w:color w:val="212529"/>
        </w:rPr>
        <w:t>3</w:t>
      </w:r>
      <w:r w:rsidRPr="00CA7740">
        <w:rPr>
          <w:rFonts w:ascii="Questa-Regular" w:hAnsi="Questa-Regular" w:cstheme="minorHAnsi"/>
          <w:color w:val="212529"/>
        </w:rPr>
        <w:t>, forel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gges sp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rgsm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let for Direktoratet for Kriminalforsorgen.</w:t>
      </w:r>
    </w:p>
    <w:p w14:paraId="2FF88DEC" w14:textId="52E0E6E4" w:rsidR="00944692" w:rsidRPr="00CA7740" w:rsidRDefault="00944692" w:rsidP="00CA7740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paragrafnr"/>
          <w:rFonts w:ascii="Questa-Regular" w:hAnsi="Questa-Regular" w:cstheme="minorHAnsi" w:hint="eastAsia"/>
          <w:b/>
          <w:bCs/>
          <w:color w:val="212529"/>
        </w:rPr>
        <w:t>§ 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4</w:t>
      </w:r>
      <w:r w:rsidR="000A614A" w:rsidRPr="00CA7740">
        <w:rPr>
          <w:rStyle w:val="paragrafnr"/>
          <w:rFonts w:ascii="Questa-Regular" w:hAnsi="Questa-Regular" w:cstheme="minorHAnsi"/>
          <w:b/>
          <w:bCs/>
          <w:color w:val="212529"/>
        </w:rPr>
        <w:t>4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Indsatte, skal tilbringe fritiden i arresthus</w:t>
      </w:r>
      <w:r w:rsidR="00503272" w:rsidRPr="00CA7740">
        <w:rPr>
          <w:rFonts w:ascii="Questa-Regular" w:hAnsi="Questa-Regular" w:cstheme="minorHAnsi"/>
          <w:color w:val="212529"/>
        </w:rPr>
        <w:t>et</w:t>
      </w:r>
      <w:r w:rsidRPr="00CA7740">
        <w:rPr>
          <w:rFonts w:ascii="Questa-Regular" w:hAnsi="Questa-Regular" w:cstheme="minorHAnsi"/>
          <w:color w:val="212529"/>
        </w:rPr>
        <w:t>.</w:t>
      </w:r>
    </w:p>
    <w:p w14:paraId="6D695226" w14:textId="77777777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2.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Der kan dog af 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det gives den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g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ldende tilladelse til lejlighedsvise kortere udgange uden ledsagelse med henblik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i fritiden at</w:t>
      </w:r>
    </w:p>
    <w:p w14:paraId="7C817D94" w14:textId="77777777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1)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deltage i aktiviteter, der har tilknytning til arbejdet eller undervisningen,</w:t>
      </w:r>
    </w:p>
    <w:p w14:paraId="0EBB87B0" w14:textId="3FD7AD19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2)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bes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ge n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rtboende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rende, eller</w:t>
      </w:r>
    </w:p>
    <w:p w14:paraId="4B511439" w14:textId="160DAEF1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lastRenderedPageBreak/>
        <w:t>3)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bes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ge n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</w:t>
      </w:r>
      <w:r w:rsidR="00D36CE7" w:rsidRPr="00CA7740">
        <w:rPr>
          <w:rFonts w:ascii="Questa-Regular" w:hAnsi="Questa-Regular" w:cstheme="minorHAnsi"/>
          <w:color w:val="212529"/>
        </w:rPr>
        <w:t>t</w:t>
      </w:r>
      <w:r w:rsidRPr="00CA7740">
        <w:rPr>
          <w:rFonts w:ascii="Questa-Regular" w:hAnsi="Questa-Regular" w:cstheme="minorHAnsi"/>
          <w:color w:val="212529"/>
        </w:rPr>
        <w:t>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ende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rende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vej til eller fra arbejde eller undervisning, n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ganske 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rlige omst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ndigheder taler derfor.</w:t>
      </w:r>
    </w:p>
    <w:p w14:paraId="0081ABC6" w14:textId="05092E52" w:rsidR="00944692" w:rsidRPr="00CA7740" w:rsidRDefault="00944692" w:rsidP="00CA7740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paragrafnr"/>
          <w:rFonts w:ascii="Questa-Regular" w:hAnsi="Questa-Regular" w:cstheme="minorHAnsi" w:hint="eastAsia"/>
          <w:b/>
          <w:bCs/>
          <w:color w:val="212529"/>
        </w:rPr>
        <w:t>§ 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4</w:t>
      </w:r>
      <w:r w:rsidR="000A614A" w:rsidRPr="00CA7740">
        <w:rPr>
          <w:rStyle w:val="paragrafnr"/>
          <w:rFonts w:ascii="Questa-Regular" w:hAnsi="Questa-Regular" w:cstheme="minorHAnsi"/>
          <w:b/>
          <w:bCs/>
          <w:color w:val="212529"/>
        </w:rPr>
        <w:t>5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Det er et vilk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for frigang, at indsatte, der i forbindelse hermed har indt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gtsgivende arbejde uden for arresthus</w:t>
      </w:r>
      <w:r w:rsidR="000D6C8A" w:rsidRPr="00CA7740">
        <w:rPr>
          <w:rFonts w:ascii="Questa-Regular" w:hAnsi="Questa-Regular" w:cstheme="minorHAnsi"/>
          <w:color w:val="212529"/>
        </w:rPr>
        <w:t>et</w:t>
      </w:r>
      <w:r w:rsidR="00503272" w:rsidRPr="00CA7740">
        <w:rPr>
          <w:rFonts w:ascii="Questa-Regular" w:hAnsi="Questa-Regular" w:cstheme="minorHAnsi"/>
          <w:color w:val="212529"/>
        </w:rPr>
        <w:t xml:space="preserve"> e</w:t>
      </w:r>
      <w:r w:rsidR="007511A7" w:rsidRPr="00CA7740">
        <w:rPr>
          <w:rFonts w:ascii="Questa-Regular" w:hAnsi="Questa-Regular" w:cstheme="minorHAnsi"/>
          <w:color w:val="212529"/>
        </w:rPr>
        <w:t>ller modtager offentlige</w:t>
      </w:r>
      <w:r w:rsidR="00503272" w:rsidRPr="00CA7740">
        <w:rPr>
          <w:rFonts w:ascii="Questa-Regular" w:hAnsi="Questa-Regular" w:cstheme="minorHAnsi"/>
          <w:color w:val="212529"/>
        </w:rPr>
        <w:t xml:space="preserve"> ydelser</w:t>
      </w:r>
      <w:r w:rsidRPr="00CA7740">
        <w:rPr>
          <w:rFonts w:ascii="Questa-Regular" w:hAnsi="Questa-Regular" w:cstheme="minorHAnsi"/>
          <w:color w:val="212529"/>
        </w:rPr>
        <w:t xml:space="preserve">, overholder straffuldbyrdelseslovens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110, stk. 1, om betaling for opholdet i institutionen.</w:t>
      </w:r>
    </w:p>
    <w:p w14:paraId="09A76EF9" w14:textId="77777777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2.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Det er et vilk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for frigangen, at der efter fradrag af n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dvendige udgifter, herunder det i stk. 1 n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vnte bel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b, i forbindelse med frigangen forholdes s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ledes med den arbejdsl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n (nettol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n), der indtjenes under frigangen:</w:t>
      </w:r>
    </w:p>
    <w:p w14:paraId="77590818" w14:textId="4C42A9D3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1)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Den indsatte har adgang til frit at disponere over 10% af arbejdsl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nnen, dog mindst et bel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b svarende til normal afl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nning for besk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ftigelse i institutionen og h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jst det dobbelte.</w:t>
      </w:r>
    </w:p>
    <w:p w14:paraId="4B3CA61F" w14:textId="5EA20BA0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2)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Den resterende del af arbejdsl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nnen opspares til l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sladelsen. Det kan dog, eventuelt under frigangen, fasts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ttes som vilk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r, at bel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bet helt eller delvis skal anvendes til hj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lp til familiens underhold.</w:t>
      </w:r>
    </w:p>
    <w:p w14:paraId="70BDD99C" w14:textId="09A4CF39" w:rsidR="00944692" w:rsidRPr="00CA7740" w:rsidRDefault="00944692" w:rsidP="00CA7740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paragrafnr"/>
          <w:rFonts w:ascii="Questa-Regular" w:hAnsi="Questa-Regular" w:cstheme="minorHAnsi" w:hint="eastAsia"/>
          <w:b/>
          <w:bCs/>
          <w:color w:val="212529"/>
        </w:rPr>
        <w:t>§ 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4</w:t>
      </w:r>
      <w:r w:rsidR="000A614A" w:rsidRPr="00CA7740">
        <w:rPr>
          <w:rStyle w:val="paragrafnr"/>
          <w:rFonts w:ascii="Questa-Regular" w:hAnsi="Questa-Regular" w:cstheme="minorHAnsi"/>
          <w:b/>
          <w:bCs/>
          <w:color w:val="212529"/>
        </w:rPr>
        <w:t>6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Vil det v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re 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rligt belastende for den indsatte selv at afholde udgifterne ved deltagelse i kursus m.v., og kan disse ikke d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kkes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anden 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de, kan de afholdes af 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det.</w:t>
      </w:r>
    </w:p>
    <w:p w14:paraId="3E523A85" w14:textId="12AE7156" w:rsidR="00944692" w:rsidRPr="00CA7740" w:rsidRDefault="00944692" w:rsidP="00CA7740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paragrafnr"/>
          <w:rFonts w:ascii="Questa-Regular" w:hAnsi="Questa-Regular" w:cstheme="minorHAnsi" w:hint="eastAsia"/>
          <w:b/>
          <w:bCs/>
          <w:color w:val="212529"/>
        </w:rPr>
        <w:t>§ 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4</w:t>
      </w:r>
      <w:r w:rsidR="000A614A" w:rsidRPr="00CA7740">
        <w:rPr>
          <w:rStyle w:val="paragrafnr"/>
          <w:rFonts w:ascii="Questa-Regular" w:hAnsi="Questa-Regular" w:cstheme="minorHAnsi"/>
          <w:b/>
          <w:bCs/>
          <w:color w:val="212529"/>
        </w:rPr>
        <w:t>7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Det er en foruds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tning for frigang, at</w:t>
      </w:r>
    </w:p>
    <w:p w14:paraId="739BDC1A" w14:textId="77777777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1)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der er en kontaktperson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frigangsadressen, jf. dog stk. 2,</w:t>
      </w:r>
    </w:p>
    <w:p w14:paraId="3D57BED7" w14:textId="77777777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2)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der f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res kontrol med, at form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let f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lges, og</w:t>
      </w:r>
    </w:p>
    <w:p w14:paraId="6A411F6F" w14:textId="77777777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3)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tilladelsen til frigang ikke misbruges.</w:t>
      </w:r>
    </w:p>
    <w:p w14:paraId="5F5FE3A7" w14:textId="493EA97D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2.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Ved frigang til besk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 xml:space="preserve">ftigelse i egen virksomhed, jf.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4</w:t>
      </w:r>
      <w:r w:rsidR="007511A7" w:rsidRPr="00CA7740">
        <w:rPr>
          <w:rFonts w:ascii="Questa-Regular" w:hAnsi="Questa-Regular" w:cstheme="minorHAnsi"/>
          <w:color w:val="212529"/>
        </w:rPr>
        <w:t>2</w:t>
      </w:r>
      <w:r w:rsidRPr="00CA7740">
        <w:rPr>
          <w:rFonts w:ascii="Questa-Regular" w:hAnsi="Questa-Regular" w:cstheme="minorHAnsi"/>
          <w:color w:val="212529"/>
        </w:rPr>
        <w:t>, stk. 5, f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rer 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det kontrol med den indsattes tilstedev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relse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frigangsadressen.</w:t>
      </w:r>
    </w:p>
    <w:p w14:paraId="7CAD60F2" w14:textId="77777777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3.</w:t>
      </w:r>
      <w:r w:rsidRPr="00CA7740">
        <w:rPr>
          <w:rFonts w:ascii="Questa-Regular" w:hAnsi="Questa-Regular" w:cstheme="minorHAnsi" w:hint="eastAsia"/>
          <w:color w:val="212529"/>
        </w:rPr>
        <w:t> §</w:t>
      </w:r>
      <w:r w:rsidRPr="00CA7740">
        <w:rPr>
          <w:rFonts w:ascii="Questa-Regular" w:hAnsi="Questa-Regular" w:cstheme="minorHAnsi"/>
          <w:color w:val="212529"/>
        </w:rPr>
        <w:t xml:space="preserve"> 35, stk. 4, finder tilsvarende anvendelse.</w:t>
      </w:r>
    </w:p>
    <w:p w14:paraId="327BBADF" w14:textId="179ACA27" w:rsidR="00944692" w:rsidRPr="00CA7740" w:rsidRDefault="007D693F" w:rsidP="00CA7740">
      <w:pPr>
        <w:pStyle w:val="stk2"/>
        <w:spacing w:before="0" w:beforeAutospacing="0" w:after="0" w:afterAutospacing="0" w:line="300" w:lineRule="auto"/>
        <w:ind w:firstLine="240"/>
        <w:rPr>
          <w:rFonts w:ascii="Questa-Regular" w:hAnsi="Questa-Regular" w:cstheme="minorHAnsi"/>
          <w:color w:val="212529"/>
        </w:rPr>
      </w:pPr>
      <w:r w:rsidRPr="00CA7740">
        <w:rPr>
          <w:rFonts w:ascii="Questa-Regular" w:hAnsi="Questa-Regular" w:cstheme="minorHAnsi"/>
          <w:i/>
          <w:iCs/>
          <w:color w:val="212529"/>
        </w:rPr>
        <w:t xml:space="preserve"> </w:t>
      </w:r>
    </w:p>
    <w:p w14:paraId="4FBCBD00" w14:textId="2849FFB4" w:rsidR="00944692" w:rsidRPr="00CA7740" w:rsidRDefault="00944692" w:rsidP="00CA7740">
      <w:pPr>
        <w:pStyle w:val="kapitel"/>
        <w:spacing w:before="400" w:beforeAutospacing="0" w:afterAutospacing="0" w:line="300" w:lineRule="auto"/>
        <w:jc w:val="center"/>
        <w:rPr>
          <w:rFonts w:ascii="Questa-Regular" w:hAnsi="Questa-Regular" w:cstheme="minorHAnsi"/>
          <w:color w:val="212529"/>
        </w:rPr>
      </w:pPr>
      <w:r w:rsidRPr="00CA7740">
        <w:rPr>
          <w:rFonts w:ascii="Questa-Regular" w:hAnsi="Questa-Regular" w:cstheme="minorHAnsi"/>
          <w:color w:val="212529"/>
        </w:rPr>
        <w:t>Kapitel 1</w:t>
      </w:r>
      <w:r w:rsidR="0087585E" w:rsidRPr="00CA7740">
        <w:rPr>
          <w:rFonts w:ascii="Questa-Regular" w:hAnsi="Questa-Regular" w:cstheme="minorHAnsi"/>
          <w:color w:val="212529"/>
        </w:rPr>
        <w:t>1</w:t>
      </w:r>
    </w:p>
    <w:p w14:paraId="4B33D024" w14:textId="527162DB" w:rsidR="002E1C8D" w:rsidRPr="00CA7740" w:rsidRDefault="00944692" w:rsidP="00CA7740">
      <w:pPr>
        <w:pStyle w:val="kapiteloverskrift2"/>
        <w:spacing w:before="0" w:beforeAutospacing="0" w:afterAutospacing="0" w:line="300" w:lineRule="auto"/>
        <w:jc w:val="center"/>
        <w:rPr>
          <w:rFonts w:ascii="Questa-Regular" w:hAnsi="Questa-Regular" w:cstheme="minorHAnsi"/>
          <w:iCs/>
          <w:color w:val="212529"/>
        </w:rPr>
      </w:pPr>
      <w:r w:rsidRPr="00CA7740">
        <w:rPr>
          <w:rFonts w:ascii="Questa-Regular" w:hAnsi="Questa-Regular" w:cstheme="minorHAnsi"/>
          <w:i/>
          <w:iCs/>
          <w:color w:val="212529"/>
        </w:rPr>
        <w:t>Udflugter m.v.</w:t>
      </w:r>
    </w:p>
    <w:p w14:paraId="4D797BC2" w14:textId="752889F4" w:rsidR="00944692" w:rsidRPr="00CA7740" w:rsidRDefault="00944692" w:rsidP="00CA7740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paragrafnr"/>
          <w:rFonts w:ascii="Questa-Regular" w:hAnsi="Questa-Regular" w:cstheme="minorHAnsi" w:hint="eastAsia"/>
          <w:b/>
          <w:bCs/>
          <w:color w:val="212529"/>
        </w:rPr>
        <w:t>§</w:t>
      </w:r>
      <w:r w:rsidR="002E1C8D" w:rsidRPr="00CA7740">
        <w:rPr>
          <w:rStyle w:val="paragrafnr"/>
          <w:rFonts w:ascii="Questa-Regular" w:hAnsi="Questa-Regular" w:cstheme="minorHAnsi" w:hint="eastAsia"/>
          <w:b/>
          <w:bCs/>
          <w:color w:val="212529"/>
        </w:rPr>
        <w:t> </w:t>
      </w:r>
      <w:r w:rsidR="002E1C8D" w:rsidRPr="00CA7740">
        <w:rPr>
          <w:rStyle w:val="paragrafnr"/>
          <w:rFonts w:ascii="Questa-Regular" w:hAnsi="Questa-Regular" w:cstheme="minorHAnsi"/>
          <w:b/>
          <w:bCs/>
          <w:color w:val="212529"/>
        </w:rPr>
        <w:t>4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8.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Der kan lejlighedsvis gives indsatte, der</w:t>
      </w:r>
      <w:r w:rsidR="002E1C8D" w:rsidRPr="00CA7740">
        <w:rPr>
          <w:rFonts w:ascii="Questa-Regular" w:hAnsi="Questa-Regular" w:cstheme="minorHAnsi"/>
          <w:color w:val="212529"/>
        </w:rPr>
        <w:t xml:space="preserve"> udst</w:t>
      </w:r>
      <w:r w:rsidR="002E1C8D" w:rsidRPr="00CA7740">
        <w:rPr>
          <w:rFonts w:ascii="Questa-Regular" w:hAnsi="Questa-Regular" w:cstheme="minorHAnsi" w:hint="eastAsia"/>
          <w:color w:val="212529"/>
        </w:rPr>
        <w:t>å</w:t>
      </w:r>
      <w:r w:rsidR="002E1C8D" w:rsidRPr="00CA7740">
        <w:rPr>
          <w:rFonts w:ascii="Questa-Regular" w:hAnsi="Questa-Regular" w:cstheme="minorHAnsi"/>
          <w:color w:val="212529"/>
        </w:rPr>
        <w:t>r f</w:t>
      </w:r>
      <w:r w:rsidR="002E1C8D" w:rsidRPr="00CA7740">
        <w:rPr>
          <w:rFonts w:ascii="Questa-Regular" w:hAnsi="Questa-Regular" w:cstheme="minorHAnsi" w:hint="eastAsia"/>
          <w:color w:val="212529"/>
        </w:rPr>
        <w:t>æ</w:t>
      </w:r>
      <w:r w:rsidR="002E1C8D" w:rsidRPr="00CA7740">
        <w:rPr>
          <w:rFonts w:ascii="Questa-Regular" w:hAnsi="Questa-Regular" w:cstheme="minorHAnsi"/>
          <w:color w:val="212529"/>
        </w:rPr>
        <w:t xml:space="preserve">ngselsstraf i 30 dage eller derover og er egnet til anbringelse i </w:t>
      </w:r>
      <w:r w:rsidR="002E1C8D" w:rsidRPr="00CA7740">
        <w:rPr>
          <w:rFonts w:ascii="Questa-Regular" w:hAnsi="Questa-Regular" w:cstheme="minorHAnsi" w:hint="eastAsia"/>
          <w:color w:val="212529"/>
        </w:rPr>
        <w:t>å</w:t>
      </w:r>
      <w:r w:rsidR="002E1C8D" w:rsidRPr="00CA7740">
        <w:rPr>
          <w:rFonts w:ascii="Questa-Regular" w:hAnsi="Questa-Regular" w:cstheme="minorHAnsi"/>
          <w:color w:val="212529"/>
        </w:rPr>
        <w:t>bent f</w:t>
      </w:r>
      <w:r w:rsidR="002E1C8D" w:rsidRPr="00CA7740">
        <w:rPr>
          <w:rFonts w:ascii="Questa-Regular" w:hAnsi="Questa-Regular" w:cstheme="minorHAnsi" w:hint="eastAsia"/>
          <w:color w:val="212529"/>
        </w:rPr>
        <w:t>æ</w:t>
      </w:r>
      <w:r w:rsidR="002E1C8D" w:rsidRPr="00CA7740">
        <w:rPr>
          <w:rFonts w:ascii="Questa-Regular" w:hAnsi="Questa-Regular" w:cstheme="minorHAnsi"/>
          <w:color w:val="212529"/>
        </w:rPr>
        <w:t>ngsel, men er anbragt i</w:t>
      </w:r>
      <w:r w:rsidR="00771C4B">
        <w:rPr>
          <w:rFonts w:ascii="Questa-Regular" w:hAnsi="Questa-Regular" w:cstheme="minorHAnsi"/>
          <w:color w:val="212529"/>
        </w:rPr>
        <w:t xml:space="preserve"> arresthuset</w:t>
      </w:r>
      <w:r w:rsidR="002E1C8D" w:rsidRPr="00CA7740">
        <w:rPr>
          <w:rFonts w:ascii="Questa-Regular" w:hAnsi="Questa-Regular" w:cstheme="minorHAnsi"/>
          <w:color w:val="212529"/>
        </w:rPr>
        <w:t xml:space="preserve"> efter straffuldbyrdelseslovens </w:t>
      </w:r>
      <w:r w:rsidR="002E1C8D" w:rsidRPr="00CA7740">
        <w:rPr>
          <w:rFonts w:ascii="Questa-Regular" w:hAnsi="Questa-Regular" w:cstheme="minorHAnsi" w:hint="eastAsia"/>
          <w:color w:val="212529"/>
        </w:rPr>
        <w:t>§</w:t>
      </w:r>
      <w:r w:rsidR="002E1C8D" w:rsidRPr="00CA7740">
        <w:rPr>
          <w:rFonts w:ascii="Questa-Regular" w:hAnsi="Questa-Regular" w:cstheme="minorHAnsi"/>
          <w:color w:val="212529"/>
        </w:rPr>
        <w:t xml:space="preserve"> 21, stk. 1, </w:t>
      </w:r>
      <w:r w:rsidR="002E1C8D" w:rsidRPr="00CA7740">
        <w:rPr>
          <w:rFonts w:ascii="Questa-Regular" w:hAnsi="Questa-Regular" w:cstheme="minorHAnsi" w:hint="eastAsia"/>
          <w:color w:val="212529"/>
        </w:rPr>
        <w:t>§</w:t>
      </w:r>
      <w:r w:rsidR="002E1C8D" w:rsidRPr="00CA7740">
        <w:rPr>
          <w:rFonts w:ascii="Questa-Regular" w:hAnsi="Questa-Regular" w:cstheme="minorHAnsi"/>
          <w:color w:val="212529"/>
        </w:rPr>
        <w:t xml:space="preserve"> 22, 1. pkt., 2. og 3. led, eller </w:t>
      </w:r>
      <w:r w:rsidR="002E1C8D" w:rsidRPr="00CA7740">
        <w:rPr>
          <w:rFonts w:ascii="Questa-Regular" w:hAnsi="Questa-Regular" w:cstheme="minorHAnsi" w:hint="eastAsia"/>
          <w:color w:val="212529"/>
        </w:rPr>
        <w:t>§</w:t>
      </w:r>
      <w:r w:rsidR="002E1C8D" w:rsidRPr="00CA7740">
        <w:rPr>
          <w:rFonts w:ascii="Questa-Regular" w:hAnsi="Questa-Regular" w:cstheme="minorHAnsi"/>
          <w:color w:val="212529"/>
        </w:rPr>
        <w:t xml:space="preserve"> 23,</w:t>
      </w:r>
      <w:r w:rsidR="002E1C8D" w:rsidRPr="00CA7740" w:rsidDel="002E1C8D">
        <w:rPr>
          <w:rFonts w:ascii="Questa-Regular" w:hAnsi="Questa-Regular" w:cstheme="minorHAnsi"/>
          <w:color w:val="212529"/>
        </w:rPr>
        <w:t xml:space="preserve"> </w:t>
      </w:r>
      <w:r w:rsidRPr="00CA7740">
        <w:rPr>
          <w:rFonts w:ascii="Questa-Regular" w:hAnsi="Questa-Regular" w:cstheme="minorHAnsi"/>
          <w:color w:val="212529"/>
        </w:rPr>
        <w:t>kortvarig udgang til udflugter eller til arrangementer, hvortil der er offentlig adgang, eller til deltagelse i klubvirksomhed.</w:t>
      </w:r>
    </w:p>
    <w:p w14:paraId="488DA7E7" w14:textId="4AC3640B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2.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Indsatte, der udst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f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 xml:space="preserve">ngselsstraf i under 30 dage, </w:t>
      </w:r>
      <w:r w:rsidR="002E1C8D" w:rsidRPr="00CA7740">
        <w:rPr>
          <w:rFonts w:ascii="Questa-Regular" w:hAnsi="Questa-Regular" w:cstheme="minorHAnsi"/>
          <w:color w:val="212529"/>
        </w:rPr>
        <w:t xml:space="preserve">og som ellers opfylder samme betingelser som i stk. 1, </w:t>
      </w:r>
      <w:r w:rsidRPr="00CA7740">
        <w:rPr>
          <w:rFonts w:ascii="Questa-Regular" w:hAnsi="Questa-Regular" w:cstheme="minorHAnsi"/>
          <w:color w:val="212529"/>
        </w:rPr>
        <w:t>kan deltage i udgang efter stk. 1, hvis der er tale om arrangementer, der er led i det almindelige f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llesskab i institutionen eller har tilknytning til f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 xml:space="preserve">lles aktiviteter i </w:t>
      </w:r>
      <w:r w:rsidRPr="00CA7740">
        <w:rPr>
          <w:rFonts w:ascii="Questa-Regular" w:hAnsi="Questa-Regular" w:cstheme="minorHAnsi"/>
          <w:color w:val="212529"/>
        </w:rPr>
        <w:lastRenderedPageBreak/>
        <w:t>institutionen, f.eks. deltagelse i sportskampe eller studieture i tilslutning til undervisning og studiekredsarbejde i institutionen.</w:t>
      </w:r>
    </w:p>
    <w:p w14:paraId="7D6F2E5E" w14:textId="77777777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3.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Afholdes der ikke gudstjeneste i institutionen, b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 der regelm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ssigt v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re mulighed for deltagelse i gudstjeneste uden for institutionen.</w:t>
      </w:r>
    </w:p>
    <w:p w14:paraId="2D52CA1B" w14:textId="62EA3E5A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4.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det kan fasts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tte regler om, at tilladelse til udgang efter stk. 1-3 f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rst kan gives efter ophold i et bestemt tidsrum i institutionen.</w:t>
      </w:r>
    </w:p>
    <w:p w14:paraId="4F66F7E2" w14:textId="77777777" w:rsidR="002E1C8D" w:rsidRPr="00CA7740" w:rsidRDefault="002E1C8D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</w:p>
    <w:p w14:paraId="5C202E52" w14:textId="233FB786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paragrafnr"/>
          <w:rFonts w:ascii="Questa-Regular" w:hAnsi="Questa-Regular" w:cstheme="minorHAnsi" w:hint="eastAsia"/>
          <w:b/>
          <w:bCs/>
          <w:color w:val="212529"/>
        </w:rPr>
        <w:t>§ </w:t>
      </w:r>
      <w:r w:rsidR="002E1C8D" w:rsidRPr="00CA7740">
        <w:rPr>
          <w:rStyle w:val="paragrafnr"/>
          <w:rFonts w:ascii="Questa-Regular" w:hAnsi="Questa-Regular" w:cstheme="minorHAnsi"/>
          <w:b/>
          <w:bCs/>
          <w:color w:val="212529"/>
        </w:rPr>
        <w:t>4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9.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Der kan lejlighedsvis gives</w:t>
      </w:r>
      <w:r w:rsidR="002E1C8D" w:rsidRPr="00CA7740">
        <w:rPr>
          <w:rFonts w:ascii="Questa-Regular" w:hAnsi="Questa-Regular" w:cstheme="minorHAnsi"/>
          <w:color w:val="212529"/>
        </w:rPr>
        <w:t xml:space="preserve"> </w:t>
      </w:r>
      <w:r w:rsidR="002E1C8D" w:rsidRPr="00CA7740">
        <w:rPr>
          <w:rFonts w:ascii="Questa-Regular" w:hAnsi="Questa-Regular" w:cstheme="minorHAnsi" w:hint="eastAsia"/>
          <w:color w:val="212529"/>
        </w:rPr>
        <w:t>ø</w:t>
      </w:r>
      <w:r w:rsidR="002E1C8D" w:rsidRPr="00CA7740">
        <w:rPr>
          <w:rFonts w:ascii="Questa-Regular" w:hAnsi="Questa-Regular" w:cstheme="minorHAnsi"/>
          <w:color w:val="212529"/>
        </w:rPr>
        <w:t>vrige</w:t>
      </w:r>
      <w:r w:rsidRPr="00CA7740">
        <w:rPr>
          <w:rFonts w:ascii="Questa-Regular" w:hAnsi="Questa-Regular" w:cstheme="minorHAnsi"/>
          <w:color w:val="212529"/>
        </w:rPr>
        <w:t xml:space="preserve"> indsatte</w:t>
      </w:r>
      <w:r w:rsidR="002E1C8D" w:rsidRPr="00CA7740">
        <w:rPr>
          <w:rFonts w:ascii="Questa-Regular" w:hAnsi="Questa-Regular" w:cstheme="minorHAnsi"/>
          <w:color w:val="212529"/>
        </w:rPr>
        <w:t xml:space="preserve"> i arresthuset</w:t>
      </w:r>
      <w:r w:rsidRPr="00CA7740">
        <w:rPr>
          <w:rFonts w:ascii="Questa-Regular" w:hAnsi="Questa-Regular" w:cstheme="minorHAnsi"/>
          <w:color w:val="212529"/>
        </w:rPr>
        <w:t>, der har tilladelse til uledsaget udgang, kortvarig udgang med henblik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at overv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re gudstjenester, koncerter, teaterforestillinger, foredrag og lignende arrangementer, foretage studie- og museumsbes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g eller deltage i sports- og fritidsaktiviteter uden for institutionens 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de.</w:t>
      </w:r>
    </w:p>
    <w:p w14:paraId="599DE8B0" w14:textId="5A275190" w:rsidR="00944692" w:rsidRPr="00CA7740" w:rsidRDefault="00944692" w:rsidP="00CA7740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paragrafnr"/>
          <w:rFonts w:ascii="Questa-Regular" w:hAnsi="Questa-Regular" w:cstheme="minorHAnsi" w:hint="eastAsia"/>
          <w:b/>
          <w:bCs/>
          <w:color w:val="212529"/>
        </w:rPr>
        <w:t>§ </w:t>
      </w:r>
      <w:r w:rsidR="002E1C8D" w:rsidRPr="00CA7740">
        <w:rPr>
          <w:rStyle w:val="paragrafnr"/>
          <w:rFonts w:ascii="Questa-Regular" w:hAnsi="Questa-Regular" w:cstheme="minorHAnsi"/>
          <w:b/>
          <w:bCs/>
          <w:color w:val="212529"/>
        </w:rPr>
        <w:t>50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 xml:space="preserve">Tilladelse til udgang efter reglerne i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="002F1D2D" w:rsidRPr="00CA7740">
        <w:rPr>
          <w:rFonts w:ascii="Questa-Regular" w:hAnsi="Questa-Regular" w:cstheme="minorHAnsi"/>
          <w:color w:val="212529"/>
        </w:rPr>
        <w:t xml:space="preserve"> 4</w:t>
      </w:r>
      <w:r w:rsidR="004967E3" w:rsidRPr="00CA7740">
        <w:rPr>
          <w:rFonts w:ascii="Questa-Regular" w:hAnsi="Questa-Regular" w:cstheme="minorHAnsi"/>
          <w:color w:val="212529"/>
        </w:rPr>
        <w:t>8</w:t>
      </w:r>
      <w:r w:rsidR="00B376BE">
        <w:rPr>
          <w:rFonts w:ascii="Questa-Regular" w:hAnsi="Questa-Regular" w:cstheme="minorHAnsi"/>
          <w:color w:val="212529"/>
        </w:rPr>
        <w:t xml:space="preserve"> og </w:t>
      </w:r>
      <w:r w:rsidR="002E1C8D" w:rsidRPr="00CA7740">
        <w:rPr>
          <w:rFonts w:ascii="Questa-Regular" w:hAnsi="Questa-Regular" w:cstheme="minorHAnsi"/>
          <w:color w:val="212529"/>
        </w:rPr>
        <w:t xml:space="preserve">49 </w:t>
      </w:r>
      <w:r w:rsidRPr="00CA7740">
        <w:rPr>
          <w:rFonts w:ascii="Questa-Regular" w:hAnsi="Questa-Regular" w:cstheme="minorHAnsi"/>
          <w:color w:val="212529"/>
        </w:rPr>
        <w:t>kan normalt kun gives til grupper af indsatte. Der b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 i almindelighed deltage en eller flere funktion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rer i s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danne udgange.</w:t>
      </w:r>
    </w:p>
    <w:p w14:paraId="19F48D2B" w14:textId="77777777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2.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Udgang til grupper af indsatte kan ikke gives til arrangementer, der afholdes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der, hvor generelle ordens- eller sikkerhedshensyn g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 s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dan udgang </w:t>
      </w:r>
      <w:proofErr w:type="spellStart"/>
      <w:r w:rsidRPr="00CA7740">
        <w:rPr>
          <w:rFonts w:ascii="Questa-Regular" w:hAnsi="Questa-Regular" w:cstheme="minorHAnsi"/>
          <w:color w:val="212529"/>
        </w:rPr>
        <w:t>utilr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delig</w:t>
      </w:r>
      <w:proofErr w:type="spellEnd"/>
      <w:r w:rsidRPr="00CA7740">
        <w:rPr>
          <w:rFonts w:ascii="Questa-Regular" w:hAnsi="Questa-Regular" w:cstheme="minorHAnsi"/>
          <w:color w:val="212529"/>
        </w:rPr>
        <w:t>.</w:t>
      </w:r>
    </w:p>
    <w:p w14:paraId="55D86D4E" w14:textId="12D26F2C" w:rsidR="00944692" w:rsidRPr="00CA7740" w:rsidRDefault="00944692" w:rsidP="00CA7740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paragrafnr"/>
          <w:rFonts w:ascii="Questa-Regular" w:hAnsi="Questa-Regular" w:cstheme="minorHAnsi" w:hint="eastAsia"/>
          <w:b/>
          <w:bCs/>
          <w:color w:val="212529"/>
        </w:rPr>
        <w:t>§ </w:t>
      </w:r>
      <w:r w:rsidR="002E1C8D" w:rsidRPr="00CA7740">
        <w:rPr>
          <w:rStyle w:val="paragrafnr"/>
          <w:rFonts w:ascii="Questa-Regular" w:hAnsi="Questa-Regular" w:cstheme="minorHAnsi"/>
          <w:b/>
          <w:bCs/>
          <w:color w:val="212529"/>
        </w:rPr>
        <w:t>51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Udgifter til entre og lignende afholdes af den indsatte.</w:t>
      </w:r>
    </w:p>
    <w:p w14:paraId="6AE63C80" w14:textId="77777777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2.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Udgifter til transport afholdes normalt af 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det. N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r 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rlige forhold taler derfor, kan 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det yde tilskud til entr</w:t>
      </w:r>
      <w:r w:rsidRPr="00CA7740">
        <w:rPr>
          <w:rFonts w:ascii="Questa-Regular" w:hAnsi="Questa-Regular" w:cstheme="minorHAnsi" w:hint="eastAsia"/>
          <w:color w:val="212529"/>
        </w:rPr>
        <w:t>é</w:t>
      </w:r>
      <w:r w:rsidRPr="00CA7740">
        <w:rPr>
          <w:rFonts w:ascii="Questa-Regular" w:hAnsi="Questa-Regular" w:cstheme="minorHAnsi"/>
          <w:color w:val="212529"/>
        </w:rPr>
        <w:t>udgifter.</w:t>
      </w:r>
    </w:p>
    <w:p w14:paraId="1DABDB4F" w14:textId="2DFF983E" w:rsidR="00944692" w:rsidRPr="00CA7740" w:rsidRDefault="00944692" w:rsidP="00CA7740">
      <w:pPr>
        <w:pStyle w:val="kapitel"/>
        <w:spacing w:before="400" w:beforeAutospacing="0" w:afterAutospacing="0" w:line="300" w:lineRule="auto"/>
        <w:jc w:val="center"/>
        <w:rPr>
          <w:rFonts w:ascii="Questa-Regular" w:hAnsi="Questa-Regular" w:cstheme="minorHAnsi"/>
          <w:color w:val="212529"/>
        </w:rPr>
      </w:pPr>
      <w:r w:rsidRPr="00CA7740">
        <w:rPr>
          <w:rFonts w:ascii="Questa-Regular" w:hAnsi="Questa-Regular" w:cstheme="minorHAnsi"/>
          <w:color w:val="212529"/>
        </w:rPr>
        <w:t>Kapitel 1</w:t>
      </w:r>
      <w:r w:rsidR="0087585E" w:rsidRPr="00CA7740">
        <w:rPr>
          <w:rFonts w:ascii="Questa-Regular" w:hAnsi="Questa-Regular" w:cstheme="minorHAnsi"/>
          <w:color w:val="212529"/>
        </w:rPr>
        <w:t>2</w:t>
      </w:r>
    </w:p>
    <w:p w14:paraId="65093340" w14:textId="77777777" w:rsidR="00944692" w:rsidRPr="00CA7740" w:rsidRDefault="00944692" w:rsidP="00CA7740">
      <w:pPr>
        <w:pStyle w:val="kapiteloverskrift2"/>
        <w:spacing w:before="0" w:beforeAutospacing="0" w:afterAutospacing="0" w:line="300" w:lineRule="auto"/>
        <w:jc w:val="center"/>
        <w:rPr>
          <w:rFonts w:ascii="Questa-Regular" w:hAnsi="Questa-Regular" w:cstheme="minorHAnsi"/>
          <w:i/>
          <w:iCs/>
          <w:color w:val="212529"/>
        </w:rPr>
      </w:pPr>
      <w:r w:rsidRPr="00CA7740">
        <w:rPr>
          <w:rFonts w:ascii="Questa-Regular" w:hAnsi="Questa-Regular" w:cstheme="minorHAnsi"/>
          <w:i/>
          <w:iCs/>
          <w:color w:val="212529"/>
        </w:rPr>
        <w:t>Administrativ klageadgang</w:t>
      </w:r>
    </w:p>
    <w:p w14:paraId="2CFFF804" w14:textId="017B8314" w:rsidR="00944692" w:rsidRPr="00CA7740" w:rsidRDefault="00944692" w:rsidP="00CA7740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paragrafnr"/>
          <w:rFonts w:ascii="Questa-Regular" w:hAnsi="Questa-Regular" w:cstheme="minorHAnsi" w:hint="eastAsia"/>
          <w:b/>
          <w:bCs/>
          <w:color w:val="212529"/>
        </w:rPr>
        <w:t>§ </w:t>
      </w:r>
      <w:r w:rsidR="002E1C8D" w:rsidRPr="00CA7740">
        <w:rPr>
          <w:rStyle w:val="paragrafnr"/>
          <w:rFonts w:ascii="Questa-Regular" w:hAnsi="Questa-Regular" w:cstheme="minorHAnsi"/>
          <w:b/>
          <w:bCs/>
          <w:color w:val="212529"/>
        </w:rPr>
        <w:t>52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F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lgende afg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relser, der er truffet af 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det om afslag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udgang efter straffuldbyrdelseslovens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46, stk. 1, og 3, kan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klages til Direktoratet for Kriminalforsorgen:</w:t>
      </w:r>
    </w:p>
    <w:p w14:paraId="72DA7C27" w14:textId="193A03CC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1)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Afslag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udgang efter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31, stk.</w:t>
      </w:r>
      <w:r w:rsidR="008A6F1B" w:rsidRPr="00CA7740">
        <w:rPr>
          <w:rFonts w:ascii="Questa-Regular" w:hAnsi="Questa-Regular" w:cstheme="minorHAnsi"/>
          <w:color w:val="212529"/>
        </w:rPr>
        <w:t xml:space="preserve"> </w:t>
      </w:r>
      <w:r w:rsidRPr="00CA7740">
        <w:rPr>
          <w:rFonts w:ascii="Questa-Regular" w:hAnsi="Questa-Regular" w:cstheme="minorHAnsi"/>
          <w:color w:val="212529"/>
        </w:rPr>
        <w:t>1.</w:t>
      </w:r>
    </w:p>
    <w:p w14:paraId="42D9E80B" w14:textId="77777777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2)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Afslag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udgang efter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35, stk. 1 og 2, hvis de tidsm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ssige betingelser for udgang efter kapitel 9 er opfyldt.</w:t>
      </w:r>
    </w:p>
    <w:p w14:paraId="3CA7BBD9" w14:textId="7A60537B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3)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Afslag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udgang efter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</w:t>
      </w:r>
      <w:r w:rsidR="001405D4" w:rsidRPr="00CA7740">
        <w:rPr>
          <w:rFonts w:ascii="Questa-Regular" w:hAnsi="Questa-Regular" w:cstheme="minorHAnsi"/>
          <w:color w:val="212529"/>
        </w:rPr>
        <w:t>39</w:t>
      </w:r>
      <w:r w:rsidRPr="00CA7740">
        <w:rPr>
          <w:rFonts w:ascii="Questa-Regular" w:hAnsi="Questa-Regular" w:cstheme="minorHAnsi"/>
          <w:color w:val="212529"/>
        </w:rPr>
        <w:t>, stk. 1 og 2, hvis de tidsm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ssige betingelser for udgang efter kapitel 9 er opfyldt.</w:t>
      </w:r>
    </w:p>
    <w:p w14:paraId="09DE431C" w14:textId="6DA14BCB" w:rsidR="00944692" w:rsidRPr="00CA7740" w:rsidRDefault="00944692" w:rsidP="00CA7740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liste1nr"/>
          <w:rFonts w:ascii="Questa-Regular" w:hAnsi="Questa-Regular" w:cstheme="minorHAnsi"/>
          <w:color w:val="212529"/>
        </w:rPr>
        <w:t>4)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Afslag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frigang til de i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4</w:t>
      </w:r>
      <w:r w:rsidR="001405D4" w:rsidRPr="00CA7740">
        <w:rPr>
          <w:rFonts w:ascii="Questa-Regular" w:hAnsi="Questa-Regular" w:cstheme="minorHAnsi"/>
          <w:color w:val="212529"/>
        </w:rPr>
        <w:t>2</w:t>
      </w:r>
      <w:r w:rsidRPr="00CA7740">
        <w:rPr>
          <w:rFonts w:ascii="Questa-Regular" w:hAnsi="Questa-Regular" w:cstheme="minorHAnsi"/>
          <w:color w:val="212529"/>
        </w:rPr>
        <w:t>, stk. 2</w:t>
      </w:r>
      <w:r w:rsidR="00CA7740">
        <w:rPr>
          <w:rFonts w:ascii="Questa-Regular" w:hAnsi="Questa-Regular" w:cstheme="minorHAnsi"/>
          <w:color w:val="212529"/>
        </w:rPr>
        <w:t xml:space="preserve"> og </w:t>
      </w:r>
      <w:r w:rsidRPr="00CA7740">
        <w:rPr>
          <w:rFonts w:ascii="Questa-Regular" w:hAnsi="Questa-Regular" w:cstheme="minorHAnsi"/>
          <w:color w:val="212529"/>
        </w:rPr>
        <w:t>3, n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vnte form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l, hvis betingelserne i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4</w:t>
      </w:r>
      <w:r w:rsidR="001405D4" w:rsidRPr="00CA7740">
        <w:rPr>
          <w:rFonts w:ascii="Questa-Regular" w:hAnsi="Questa-Regular" w:cstheme="minorHAnsi"/>
          <w:color w:val="212529"/>
        </w:rPr>
        <w:t>2</w:t>
      </w:r>
      <w:r w:rsidRPr="00CA7740">
        <w:rPr>
          <w:rFonts w:ascii="Questa-Regular" w:hAnsi="Questa-Regular" w:cstheme="minorHAnsi"/>
          <w:color w:val="212529"/>
        </w:rPr>
        <w:t>, stk. 1, 1. og 2. pkt., er opfyldt, og frigangen ligger inden for de tidsm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ssige gr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nser, der fremg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r af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4</w:t>
      </w:r>
      <w:r w:rsidR="001405D4" w:rsidRPr="00CA7740">
        <w:rPr>
          <w:rFonts w:ascii="Questa-Regular" w:hAnsi="Questa-Regular" w:cstheme="minorHAnsi"/>
          <w:color w:val="212529"/>
        </w:rPr>
        <w:t>3</w:t>
      </w:r>
      <w:r w:rsidRPr="00CA7740">
        <w:rPr>
          <w:rFonts w:ascii="Questa-Regular" w:hAnsi="Questa-Regular" w:cstheme="minorHAnsi"/>
          <w:color w:val="212529"/>
        </w:rPr>
        <w:t xml:space="preserve">, stk. 1, 1. og 2. pkt., stk. 2, nr. 1-3, </w:t>
      </w:r>
      <w:r w:rsidR="001405D4" w:rsidRPr="00CA7740">
        <w:rPr>
          <w:rFonts w:ascii="Questa-Regular" w:hAnsi="Questa-Regular" w:cstheme="minorHAnsi"/>
          <w:color w:val="212529"/>
        </w:rPr>
        <w:t xml:space="preserve">og </w:t>
      </w:r>
      <w:r w:rsidRPr="00CA7740">
        <w:rPr>
          <w:rFonts w:ascii="Questa-Regular" w:hAnsi="Questa-Regular" w:cstheme="minorHAnsi"/>
          <w:color w:val="212529"/>
        </w:rPr>
        <w:t>stk. 3, nr. 1</w:t>
      </w:r>
      <w:r w:rsidR="001405D4" w:rsidRPr="00CA7740">
        <w:rPr>
          <w:rFonts w:ascii="Questa-Regular" w:hAnsi="Questa-Regular" w:cstheme="minorHAnsi"/>
          <w:color w:val="212529"/>
        </w:rPr>
        <w:t>.</w:t>
      </w:r>
    </w:p>
    <w:p w14:paraId="77EEF35E" w14:textId="3EF2C810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 xml:space="preserve">Stk. </w:t>
      </w:r>
      <w:r w:rsidR="00792A39"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2</w:t>
      </w: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I de tilf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lde, hvor der i medf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 af stk. 1 kan klages til Direktoratet for Kriminalforsorgen over et afslag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udgang, vil der ligeledes v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 xml:space="preserve">re adgang til at klage over tilbagekaldelse eller bortfald af en tidligere givet tilladelse til udgang, jf. straffuldbyrdelseslovens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46, stk. 3, og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49.</w:t>
      </w:r>
    </w:p>
    <w:p w14:paraId="24FB4D18" w14:textId="157EC146" w:rsidR="00944692" w:rsidRPr="00CA7740" w:rsidRDefault="00944692" w:rsidP="00CA7740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paragrafnr"/>
          <w:rFonts w:ascii="Questa-Regular" w:hAnsi="Questa-Regular" w:cstheme="minorHAnsi" w:hint="eastAsia"/>
          <w:b/>
          <w:bCs/>
          <w:color w:val="212529"/>
        </w:rPr>
        <w:lastRenderedPageBreak/>
        <w:t>§ </w:t>
      </w:r>
      <w:r w:rsidR="002E1C8D" w:rsidRPr="00CA7740">
        <w:rPr>
          <w:rStyle w:val="paragrafnr"/>
          <w:rFonts w:ascii="Questa-Regular" w:hAnsi="Questa-Regular" w:cstheme="minorHAnsi"/>
          <w:b/>
          <w:bCs/>
          <w:color w:val="212529"/>
        </w:rPr>
        <w:t>53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Hvis et afslag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 xml:space="preserve"> udgang, jf. straffuldbyrdelseslovens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46, stk. 1, eller en afg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 xml:space="preserve">relse om tilbagekaldelse af udgang, jf. straffuldbyrdelseslovens </w:t>
      </w:r>
      <w:r w:rsidRPr="00CA7740">
        <w:rPr>
          <w:rFonts w:ascii="Questa-Regular" w:hAnsi="Questa-Regular" w:cstheme="minorHAnsi" w:hint="eastAsia"/>
          <w:color w:val="212529"/>
        </w:rPr>
        <w:t>§</w:t>
      </w:r>
      <w:r w:rsidRPr="00CA7740">
        <w:rPr>
          <w:rFonts w:ascii="Questa-Regular" w:hAnsi="Questa-Regular" w:cstheme="minorHAnsi"/>
          <w:color w:val="212529"/>
        </w:rPr>
        <w:t xml:space="preserve"> 49, har v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ret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klaget til Direktoratet for Kriminalforsorgen, skal der v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re forl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bet 6 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neder siden 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det traf den afg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relse, der blev p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klaget, f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rend der kan klages over et fornyet afslag.</w:t>
      </w:r>
    </w:p>
    <w:p w14:paraId="61984801" w14:textId="6647B645" w:rsidR="00944692" w:rsidRPr="00CA7740" w:rsidRDefault="00944692" w:rsidP="00CA7740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paragrafnr"/>
          <w:rFonts w:ascii="Questa-Regular" w:hAnsi="Questa-Regular" w:cstheme="minorHAnsi" w:hint="eastAsia"/>
          <w:b/>
          <w:bCs/>
          <w:color w:val="212529"/>
        </w:rPr>
        <w:t>§ </w:t>
      </w:r>
      <w:r w:rsidR="002E1C8D" w:rsidRPr="00CA7740">
        <w:rPr>
          <w:rStyle w:val="paragrafnr"/>
          <w:rFonts w:ascii="Questa-Regular" w:hAnsi="Questa-Regular" w:cstheme="minorHAnsi"/>
          <w:b/>
          <w:bCs/>
          <w:color w:val="212529"/>
        </w:rPr>
        <w:t>54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Klage til Direktoratet for Kriminalforsorgen skal iv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rks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ttes inden 2 m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neder efter, at afg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relsen er meddelt den indsatte. Direktoratet for Kriminalforsorgen kan i 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rlige tilf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lde se bort fra denne frist.</w:t>
      </w:r>
    </w:p>
    <w:p w14:paraId="2A0F3624" w14:textId="77777777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2.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En klage til Direktoratet for Kriminalforsorgen har ikke ops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ttende virkning, medmindre kriminalforsorgsomr</w:t>
      </w:r>
      <w:r w:rsidRPr="00CA7740">
        <w:rPr>
          <w:rFonts w:ascii="Questa-Regular" w:hAnsi="Questa-Regular" w:cstheme="minorHAnsi" w:hint="eastAsia"/>
          <w:color w:val="212529"/>
        </w:rPr>
        <w:t>å</w:t>
      </w:r>
      <w:r w:rsidRPr="00CA7740">
        <w:rPr>
          <w:rFonts w:ascii="Questa-Regular" w:hAnsi="Questa-Regular" w:cstheme="minorHAnsi"/>
          <w:color w:val="212529"/>
        </w:rPr>
        <w:t>det eller direktoratet tr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ffer bestemmelse herom.</w:t>
      </w:r>
    </w:p>
    <w:p w14:paraId="249CCC83" w14:textId="77777777" w:rsidR="00944692" w:rsidRPr="00CA7740" w:rsidRDefault="00944692" w:rsidP="00CA7740">
      <w:pPr>
        <w:pStyle w:val="afsnit"/>
        <w:spacing w:before="400" w:beforeAutospacing="0" w:after="120" w:afterAutospacing="0" w:line="300" w:lineRule="auto"/>
        <w:jc w:val="center"/>
        <w:rPr>
          <w:rFonts w:ascii="Questa-Regular" w:hAnsi="Questa-Regular" w:cstheme="minorHAnsi"/>
          <w:b/>
          <w:bCs/>
          <w:color w:val="212529"/>
        </w:rPr>
      </w:pPr>
      <w:r w:rsidRPr="00CA7740">
        <w:rPr>
          <w:rFonts w:ascii="Questa-Regular" w:hAnsi="Questa-Regular" w:cstheme="minorHAnsi"/>
          <w:b/>
          <w:bCs/>
          <w:color w:val="212529"/>
        </w:rPr>
        <w:t>Afsnit III</w:t>
      </w:r>
    </w:p>
    <w:p w14:paraId="2E5E715E" w14:textId="3A334D94" w:rsidR="00944692" w:rsidRPr="00CA7740" w:rsidRDefault="00944692" w:rsidP="00CA7740">
      <w:pPr>
        <w:pStyle w:val="afsnitoverskrift"/>
        <w:spacing w:before="120" w:beforeAutospacing="0" w:after="200" w:afterAutospacing="0" w:line="300" w:lineRule="auto"/>
        <w:jc w:val="center"/>
        <w:rPr>
          <w:rFonts w:ascii="Questa-Regular" w:hAnsi="Questa-Regular" w:cstheme="minorHAnsi"/>
          <w:b/>
          <w:bCs/>
          <w:color w:val="212529"/>
        </w:rPr>
      </w:pPr>
      <w:r w:rsidRPr="00CA7740">
        <w:rPr>
          <w:rFonts w:ascii="Questa-Regular" w:hAnsi="Questa-Regular" w:cstheme="minorHAnsi"/>
          <w:b/>
          <w:bCs/>
          <w:color w:val="212529"/>
        </w:rPr>
        <w:t>Afsluttende be</w:t>
      </w:r>
      <w:r w:rsidR="008E26B6" w:rsidRPr="00CA7740">
        <w:rPr>
          <w:rFonts w:ascii="Questa-Regular" w:hAnsi="Questa-Regular" w:cstheme="minorHAnsi"/>
          <w:b/>
          <w:bCs/>
          <w:color w:val="212529"/>
        </w:rPr>
        <w:t>stemmelser</w:t>
      </w:r>
    </w:p>
    <w:p w14:paraId="782FEA54" w14:textId="5D33FE35" w:rsidR="00944692" w:rsidRPr="00CA7740" w:rsidRDefault="00944692" w:rsidP="00CA7740">
      <w:pPr>
        <w:pStyle w:val="kapitel"/>
        <w:spacing w:before="400" w:beforeAutospacing="0" w:afterAutospacing="0" w:line="300" w:lineRule="auto"/>
        <w:jc w:val="center"/>
        <w:rPr>
          <w:rFonts w:ascii="Questa-Regular" w:hAnsi="Questa-Regular" w:cstheme="minorHAnsi"/>
          <w:color w:val="212529"/>
        </w:rPr>
      </w:pPr>
      <w:r w:rsidRPr="00CA7740">
        <w:rPr>
          <w:rFonts w:ascii="Questa-Regular" w:hAnsi="Questa-Regular" w:cstheme="minorHAnsi"/>
          <w:color w:val="212529"/>
        </w:rPr>
        <w:t>Kapitel 1</w:t>
      </w:r>
      <w:r w:rsidR="0087585E" w:rsidRPr="00CA7740">
        <w:rPr>
          <w:rFonts w:ascii="Questa-Regular" w:hAnsi="Questa-Regular" w:cstheme="minorHAnsi"/>
          <w:color w:val="212529"/>
        </w:rPr>
        <w:t>3</w:t>
      </w:r>
    </w:p>
    <w:p w14:paraId="613D87C8" w14:textId="77777777" w:rsidR="00944692" w:rsidRPr="00CA7740" w:rsidRDefault="00944692" w:rsidP="00CA7740">
      <w:pPr>
        <w:pStyle w:val="kapiteloverskrift2"/>
        <w:spacing w:before="0" w:beforeAutospacing="0" w:afterAutospacing="0" w:line="300" w:lineRule="auto"/>
        <w:jc w:val="center"/>
        <w:rPr>
          <w:rFonts w:ascii="Questa-Regular" w:hAnsi="Questa-Regular" w:cstheme="minorHAnsi"/>
          <w:i/>
          <w:iCs/>
          <w:color w:val="212529"/>
        </w:rPr>
      </w:pPr>
      <w:r w:rsidRPr="00CA7740">
        <w:rPr>
          <w:rFonts w:ascii="Questa-Regular" w:hAnsi="Questa-Regular" w:cstheme="minorHAnsi"/>
          <w:i/>
          <w:iCs/>
          <w:color w:val="212529"/>
        </w:rPr>
        <w:t>Ikrafttr</w:t>
      </w:r>
      <w:r w:rsidRPr="00CA7740">
        <w:rPr>
          <w:rFonts w:ascii="Questa-Regular" w:hAnsi="Questa-Regular" w:cstheme="minorHAnsi" w:hint="eastAsia"/>
          <w:i/>
          <w:iCs/>
          <w:color w:val="212529"/>
        </w:rPr>
        <w:t>æ</w:t>
      </w:r>
      <w:r w:rsidRPr="00CA7740">
        <w:rPr>
          <w:rFonts w:ascii="Questa-Regular" w:hAnsi="Questa-Regular" w:cstheme="minorHAnsi"/>
          <w:i/>
          <w:iCs/>
          <w:color w:val="212529"/>
        </w:rPr>
        <w:t>den</w:t>
      </w:r>
    </w:p>
    <w:p w14:paraId="108EF9D2" w14:textId="6069237F" w:rsidR="00944692" w:rsidRPr="00CA7740" w:rsidRDefault="00944692" w:rsidP="00CA7740">
      <w:pPr>
        <w:pStyle w:val="paragraf"/>
        <w:spacing w:before="200" w:beforeAutospacing="0" w:after="0" w:afterAutospacing="0" w:line="300" w:lineRule="auto"/>
        <w:ind w:firstLine="238"/>
        <w:jc w:val="both"/>
        <w:rPr>
          <w:rFonts w:ascii="Questa-Regular" w:hAnsi="Questa-Regular" w:cstheme="minorHAnsi"/>
          <w:color w:val="212529"/>
        </w:rPr>
      </w:pPr>
      <w:r w:rsidRPr="00CA7740">
        <w:rPr>
          <w:rStyle w:val="paragrafnr"/>
          <w:rFonts w:ascii="Questa-Regular" w:hAnsi="Questa-Regular" w:cstheme="minorHAnsi" w:hint="eastAsia"/>
          <w:b/>
          <w:bCs/>
          <w:color w:val="212529"/>
        </w:rPr>
        <w:t>§ </w:t>
      </w:r>
      <w:r w:rsidR="002E1C8D" w:rsidRPr="00CA7740">
        <w:rPr>
          <w:rStyle w:val="paragrafnr"/>
          <w:rFonts w:ascii="Questa-Regular" w:hAnsi="Questa-Regular" w:cstheme="minorHAnsi"/>
          <w:b/>
          <w:bCs/>
          <w:color w:val="212529"/>
        </w:rPr>
        <w:t>55</w:t>
      </w:r>
      <w:r w:rsidRPr="00CA7740">
        <w:rPr>
          <w:rStyle w:val="paragrafnr"/>
          <w:rFonts w:ascii="Questa-Regular" w:hAnsi="Questa-Regular" w:cstheme="minorHAnsi"/>
          <w:b/>
          <w:bCs/>
          <w:color w:val="212529"/>
        </w:rPr>
        <w:t>.</w:t>
      </w:r>
      <w:r w:rsidRPr="00CA7740">
        <w:rPr>
          <w:rFonts w:ascii="Questa-Regular" w:hAnsi="Questa-Regular" w:cstheme="minorHAnsi" w:hint="eastAsia"/>
          <w:color w:val="212529"/>
        </w:rPr>
        <w:t> </w:t>
      </w:r>
      <w:r w:rsidRPr="00CA7740">
        <w:rPr>
          <w:rFonts w:ascii="Questa-Regular" w:hAnsi="Questa-Regular" w:cstheme="minorHAnsi"/>
          <w:color w:val="212529"/>
        </w:rPr>
        <w:t>Bekendtg</w:t>
      </w:r>
      <w:r w:rsidRPr="00CA7740">
        <w:rPr>
          <w:rFonts w:ascii="Questa-Regular" w:hAnsi="Questa-Regular" w:cstheme="minorHAnsi" w:hint="eastAsia"/>
          <w:color w:val="212529"/>
        </w:rPr>
        <w:t>ø</w:t>
      </w:r>
      <w:r w:rsidRPr="00CA7740">
        <w:rPr>
          <w:rFonts w:ascii="Questa-Regular" w:hAnsi="Questa-Regular" w:cstheme="minorHAnsi"/>
          <w:color w:val="212529"/>
        </w:rPr>
        <w:t>relsen tr</w:t>
      </w:r>
      <w:r w:rsidRPr="00CA7740">
        <w:rPr>
          <w:rFonts w:ascii="Questa-Regular" w:hAnsi="Questa-Regular" w:cstheme="minorHAnsi" w:hint="eastAsia"/>
          <w:color w:val="212529"/>
        </w:rPr>
        <w:t>æ</w:t>
      </w:r>
      <w:r w:rsidRPr="00CA7740">
        <w:rPr>
          <w:rFonts w:ascii="Questa-Regular" w:hAnsi="Questa-Regular" w:cstheme="minorHAnsi"/>
          <w:color w:val="212529"/>
        </w:rPr>
        <w:t>der i kraft</w:t>
      </w:r>
      <w:r w:rsidR="008A6F1B" w:rsidRPr="00CA7740">
        <w:rPr>
          <w:rFonts w:ascii="Questa-Regular" w:hAnsi="Questa-Regular" w:cstheme="minorHAnsi"/>
          <w:color w:val="212529"/>
        </w:rPr>
        <w:t xml:space="preserve"> den</w:t>
      </w:r>
      <w:r w:rsidRPr="00CA7740">
        <w:rPr>
          <w:rFonts w:ascii="Questa-Regular" w:hAnsi="Questa-Regular" w:cstheme="minorHAnsi"/>
          <w:color w:val="212529"/>
        </w:rPr>
        <w:t xml:space="preserve"> </w:t>
      </w:r>
      <w:r w:rsidR="00D36CE7" w:rsidRPr="00CA7740">
        <w:rPr>
          <w:rFonts w:ascii="Questa-Regular" w:hAnsi="Questa-Regular" w:cstheme="minorHAnsi"/>
          <w:color w:val="212529"/>
        </w:rPr>
        <w:t>1. juli 2023.</w:t>
      </w:r>
    </w:p>
    <w:p w14:paraId="5812B1EC" w14:textId="47EED32A" w:rsidR="00944692" w:rsidRPr="00CA7740" w:rsidRDefault="00944692" w:rsidP="00CA7740">
      <w:pPr>
        <w:pStyle w:val="stk2"/>
        <w:spacing w:before="0" w:beforeAutospacing="0" w:after="0" w:afterAutospacing="0" w:line="300" w:lineRule="auto"/>
        <w:ind w:firstLine="240"/>
        <w:rPr>
          <w:rFonts w:ascii="Questa-Regular" w:hAnsi="Questa-Regular" w:cstheme="minorHAnsi"/>
          <w:color w:val="212529"/>
        </w:rPr>
      </w:pPr>
    </w:p>
    <w:p w14:paraId="4E991236" w14:textId="380DE313" w:rsidR="000A05DD" w:rsidRPr="00CA7740" w:rsidRDefault="00944692" w:rsidP="00CA7740">
      <w:pPr>
        <w:pStyle w:val="givet"/>
        <w:spacing w:before="120" w:beforeAutospacing="0" w:after="0" w:afterAutospacing="0" w:line="300" w:lineRule="auto"/>
        <w:jc w:val="center"/>
        <w:rPr>
          <w:rFonts w:ascii="Questa-Regular" w:hAnsi="Questa-Regular" w:cstheme="minorHAnsi"/>
          <w:color w:val="212529"/>
        </w:rPr>
      </w:pPr>
      <w:r w:rsidRPr="00CA7740">
        <w:rPr>
          <w:rFonts w:ascii="Questa-Regular" w:hAnsi="Questa-Regular" w:cstheme="minorHAnsi"/>
          <w:i/>
          <w:iCs/>
          <w:color w:val="212529"/>
        </w:rPr>
        <w:t xml:space="preserve">Justitsministeriet, den </w:t>
      </w:r>
    </w:p>
    <w:p w14:paraId="59EA49E4" w14:textId="07CD2579" w:rsidR="000D36FA" w:rsidRPr="00885403" w:rsidRDefault="000D36FA" w:rsidP="002A588C">
      <w:pPr>
        <w:spacing w:after="160"/>
        <w:rPr>
          <w:rFonts w:asciiTheme="minorHAnsi" w:hAnsiTheme="minorHAnsi" w:cstheme="minorHAnsi"/>
          <w:sz w:val="23"/>
          <w:szCs w:val="23"/>
        </w:rPr>
      </w:pPr>
    </w:p>
    <w:sectPr w:rsidR="000D36FA" w:rsidRPr="00885403" w:rsidSect="00944692">
      <w:pgSz w:w="11906" w:h="16838"/>
      <w:pgMar w:top="1814" w:right="1417" w:bottom="164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esta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F098C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C6D74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10EC0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42974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54766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24F32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4A6C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424B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7F29F9"/>
    <w:multiLevelType w:val="hybridMultilevel"/>
    <w:tmpl w:val="96B2C90E"/>
    <w:lvl w:ilvl="0" w:tplc="1DC6B00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20" w:hanging="360"/>
      </w:pPr>
    </w:lvl>
    <w:lvl w:ilvl="2" w:tplc="0406001B" w:tentative="1">
      <w:start w:val="1"/>
      <w:numFmt w:val="lowerRoman"/>
      <w:lvlText w:val="%3."/>
      <w:lvlJc w:val="right"/>
      <w:pPr>
        <w:ind w:left="2040" w:hanging="180"/>
      </w:pPr>
    </w:lvl>
    <w:lvl w:ilvl="3" w:tplc="0406000F" w:tentative="1">
      <w:start w:val="1"/>
      <w:numFmt w:val="decimal"/>
      <w:lvlText w:val="%4."/>
      <w:lvlJc w:val="left"/>
      <w:pPr>
        <w:ind w:left="2760" w:hanging="360"/>
      </w:pPr>
    </w:lvl>
    <w:lvl w:ilvl="4" w:tplc="04060019" w:tentative="1">
      <w:start w:val="1"/>
      <w:numFmt w:val="lowerLetter"/>
      <w:lvlText w:val="%5."/>
      <w:lvlJc w:val="left"/>
      <w:pPr>
        <w:ind w:left="3480" w:hanging="360"/>
      </w:pPr>
    </w:lvl>
    <w:lvl w:ilvl="5" w:tplc="0406001B" w:tentative="1">
      <w:start w:val="1"/>
      <w:numFmt w:val="lowerRoman"/>
      <w:lvlText w:val="%6."/>
      <w:lvlJc w:val="right"/>
      <w:pPr>
        <w:ind w:left="4200" w:hanging="180"/>
      </w:pPr>
    </w:lvl>
    <w:lvl w:ilvl="6" w:tplc="0406000F" w:tentative="1">
      <w:start w:val="1"/>
      <w:numFmt w:val="decimal"/>
      <w:lvlText w:val="%7."/>
      <w:lvlJc w:val="left"/>
      <w:pPr>
        <w:ind w:left="4920" w:hanging="360"/>
      </w:pPr>
    </w:lvl>
    <w:lvl w:ilvl="7" w:tplc="04060019" w:tentative="1">
      <w:start w:val="1"/>
      <w:numFmt w:val="lowerLetter"/>
      <w:lvlText w:val="%8."/>
      <w:lvlJc w:val="left"/>
      <w:pPr>
        <w:ind w:left="5640" w:hanging="360"/>
      </w:pPr>
    </w:lvl>
    <w:lvl w:ilvl="8" w:tplc="0406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07172C0C"/>
    <w:multiLevelType w:val="hybridMultilevel"/>
    <w:tmpl w:val="D566327A"/>
    <w:lvl w:ilvl="0" w:tplc="17F0BC2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97065"/>
    <w:multiLevelType w:val="hybridMultilevel"/>
    <w:tmpl w:val="20B05F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874A4"/>
    <w:multiLevelType w:val="hybridMultilevel"/>
    <w:tmpl w:val="2B409016"/>
    <w:lvl w:ilvl="0" w:tplc="2164532C">
      <w:start w:val="1"/>
      <w:numFmt w:val="bullet"/>
      <w:lvlText w:val="-"/>
      <w:lvlJc w:val="left"/>
      <w:pPr>
        <w:ind w:left="720" w:hanging="360"/>
      </w:pPr>
      <w:rPr>
        <w:rFonts w:ascii="Questa-Regular" w:eastAsiaTheme="minorHAnsi" w:hAnsi="Questa-Regular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A3C31"/>
    <w:multiLevelType w:val="hybridMultilevel"/>
    <w:tmpl w:val="B1F20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F60E8"/>
    <w:multiLevelType w:val="hybridMultilevel"/>
    <w:tmpl w:val="042A2F00"/>
    <w:lvl w:ilvl="0" w:tplc="AA18C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112E3"/>
    <w:multiLevelType w:val="hybridMultilevel"/>
    <w:tmpl w:val="5BC61E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0380C"/>
    <w:multiLevelType w:val="hybridMultilevel"/>
    <w:tmpl w:val="C91A7A3E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24CD6"/>
    <w:multiLevelType w:val="multilevel"/>
    <w:tmpl w:val="D05CD4D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11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2" w:hanging="15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70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16"/>
      </w:pPr>
      <w:rPr>
        <w:rFonts w:hint="default"/>
      </w:rPr>
    </w:lvl>
  </w:abstractNum>
  <w:abstractNum w:abstractNumId="18" w15:restartNumberingAfterBreak="0">
    <w:nsid w:val="67BC6266"/>
    <w:multiLevelType w:val="hybridMultilevel"/>
    <w:tmpl w:val="88DE396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7B2D93"/>
    <w:multiLevelType w:val="hybridMultilevel"/>
    <w:tmpl w:val="BEFEB894"/>
    <w:lvl w:ilvl="0" w:tplc="AA18C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50913"/>
    <w:multiLevelType w:val="hybridMultilevel"/>
    <w:tmpl w:val="6DCEEBD2"/>
    <w:lvl w:ilvl="0" w:tplc="6E460112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0" w:hanging="360"/>
      </w:pPr>
    </w:lvl>
    <w:lvl w:ilvl="2" w:tplc="0406001B" w:tentative="1">
      <w:start w:val="1"/>
      <w:numFmt w:val="lowerRoman"/>
      <w:lvlText w:val="%3."/>
      <w:lvlJc w:val="right"/>
      <w:pPr>
        <w:ind w:left="2080" w:hanging="180"/>
      </w:pPr>
    </w:lvl>
    <w:lvl w:ilvl="3" w:tplc="0406000F" w:tentative="1">
      <w:start w:val="1"/>
      <w:numFmt w:val="decimal"/>
      <w:lvlText w:val="%4."/>
      <w:lvlJc w:val="left"/>
      <w:pPr>
        <w:ind w:left="2800" w:hanging="360"/>
      </w:pPr>
    </w:lvl>
    <w:lvl w:ilvl="4" w:tplc="04060019" w:tentative="1">
      <w:start w:val="1"/>
      <w:numFmt w:val="lowerLetter"/>
      <w:lvlText w:val="%5."/>
      <w:lvlJc w:val="left"/>
      <w:pPr>
        <w:ind w:left="3520" w:hanging="360"/>
      </w:pPr>
    </w:lvl>
    <w:lvl w:ilvl="5" w:tplc="0406001B" w:tentative="1">
      <w:start w:val="1"/>
      <w:numFmt w:val="lowerRoman"/>
      <w:lvlText w:val="%6."/>
      <w:lvlJc w:val="right"/>
      <w:pPr>
        <w:ind w:left="4240" w:hanging="180"/>
      </w:pPr>
    </w:lvl>
    <w:lvl w:ilvl="6" w:tplc="0406000F" w:tentative="1">
      <w:start w:val="1"/>
      <w:numFmt w:val="decimal"/>
      <w:lvlText w:val="%7."/>
      <w:lvlJc w:val="left"/>
      <w:pPr>
        <w:ind w:left="4960" w:hanging="360"/>
      </w:pPr>
    </w:lvl>
    <w:lvl w:ilvl="7" w:tplc="04060019" w:tentative="1">
      <w:start w:val="1"/>
      <w:numFmt w:val="lowerLetter"/>
      <w:lvlText w:val="%8."/>
      <w:lvlJc w:val="left"/>
      <w:pPr>
        <w:ind w:left="5680" w:hanging="360"/>
      </w:pPr>
    </w:lvl>
    <w:lvl w:ilvl="8" w:tplc="0406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1" w15:restartNumberingAfterBreak="0">
    <w:nsid w:val="77B52393"/>
    <w:multiLevelType w:val="hybridMultilevel"/>
    <w:tmpl w:val="51B035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E6785"/>
    <w:multiLevelType w:val="hybridMultilevel"/>
    <w:tmpl w:val="D9341DE8"/>
    <w:lvl w:ilvl="0" w:tplc="116E24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263A8"/>
    <w:multiLevelType w:val="hybridMultilevel"/>
    <w:tmpl w:val="D1DEC6D6"/>
    <w:lvl w:ilvl="0" w:tplc="AA18C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0588C"/>
    <w:multiLevelType w:val="multilevel"/>
    <w:tmpl w:val="6720CEF2"/>
    <w:lvl w:ilvl="0">
      <w:start w:val="1"/>
      <w:numFmt w:val="decimal"/>
      <w:pStyle w:val="Tal-ogbogstavopstilli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20" w:hanging="34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040" w:hanging="34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060" w:hanging="340"/>
      </w:pPr>
      <w:rPr>
        <w:rFonts w:hint="default"/>
      </w:rPr>
    </w:lvl>
  </w:abstractNum>
  <w:abstractNum w:abstractNumId="25" w15:restartNumberingAfterBreak="0">
    <w:nsid w:val="7FB354B8"/>
    <w:multiLevelType w:val="multilevel"/>
    <w:tmpl w:val="1C9AA61A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720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>
    <w:abstractNumId w:val="25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4"/>
    <w:lvlOverride w:ilvl="0">
      <w:lvl w:ilvl="0">
        <w:start w:val="1"/>
        <w:numFmt w:val="decimal"/>
        <w:pStyle w:val="Tal-ogbogstavopstilling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9"/>
  </w:num>
  <w:num w:numId="16">
    <w:abstractNumId w:val="23"/>
  </w:num>
  <w:num w:numId="17">
    <w:abstractNumId w:val="12"/>
  </w:num>
  <w:num w:numId="18">
    <w:abstractNumId w:val="11"/>
  </w:num>
  <w:num w:numId="19">
    <w:abstractNumId w:val="9"/>
  </w:num>
  <w:num w:numId="20">
    <w:abstractNumId w:val="10"/>
  </w:num>
  <w:num w:numId="21">
    <w:abstractNumId w:val="14"/>
  </w:num>
  <w:num w:numId="22">
    <w:abstractNumId w:val="18"/>
  </w:num>
  <w:num w:numId="23">
    <w:abstractNumId w:val="20"/>
  </w:num>
  <w:num w:numId="24">
    <w:abstractNumId w:val="21"/>
  </w:num>
  <w:num w:numId="25">
    <w:abstractNumId w:val="13"/>
  </w:num>
  <w:num w:numId="26">
    <w:abstractNumId w:val="16"/>
  </w:num>
  <w:num w:numId="27">
    <w:abstractNumId w:val="15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692"/>
    <w:rsid w:val="00014073"/>
    <w:rsid w:val="0002165F"/>
    <w:rsid w:val="00037D59"/>
    <w:rsid w:val="00043E49"/>
    <w:rsid w:val="00052CCB"/>
    <w:rsid w:val="00054F34"/>
    <w:rsid w:val="00056EAD"/>
    <w:rsid w:val="00057C93"/>
    <w:rsid w:val="00060142"/>
    <w:rsid w:val="00060439"/>
    <w:rsid w:val="00065797"/>
    <w:rsid w:val="00065FD8"/>
    <w:rsid w:val="000706EC"/>
    <w:rsid w:val="0007183A"/>
    <w:rsid w:val="00082503"/>
    <w:rsid w:val="00084E76"/>
    <w:rsid w:val="00095C39"/>
    <w:rsid w:val="000A05DD"/>
    <w:rsid w:val="000A0B46"/>
    <w:rsid w:val="000A1E2B"/>
    <w:rsid w:val="000A31B9"/>
    <w:rsid w:val="000A614A"/>
    <w:rsid w:val="000B3730"/>
    <w:rsid w:val="000B4295"/>
    <w:rsid w:val="000B558B"/>
    <w:rsid w:val="000B7DEE"/>
    <w:rsid w:val="000D0EF4"/>
    <w:rsid w:val="000D36FA"/>
    <w:rsid w:val="000D6C8A"/>
    <w:rsid w:val="000E07EA"/>
    <w:rsid w:val="000E3343"/>
    <w:rsid w:val="000E3F1C"/>
    <w:rsid w:val="000F31F2"/>
    <w:rsid w:val="000F5563"/>
    <w:rsid w:val="000F5A92"/>
    <w:rsid w:val="000F7D0A"/>
    <w:rsid w:val="001079CF"/>
    <w:rsid w:val="00111225"/>
    <w:rsid w:val="001161B0"/>
    <w:rsid w:val="00120CF3"/>
    <w:rsid w:val="00125090"/>
    <w:rsid w:val="001405D4"/>
    <w:rsid w:val="00142ACC"/>
    <w:rsid w:val="00143615"/>
    <w:rsid w:val="0014394B"/>
    <w:rsid w:val="001563B5"/>
    <w:rsid w:val="0016082E"/>
    <w:rsid w:val="00164F75"/>
    <w:rsid w:val="001655BD"/>
    <w:rsid w:val="001743FB"/>
    <w:rsid w:val="00191CCF"/>
    <w:rsid w:val="001A765C"/>
    <w:rsid w:val="001B3E03"/>
    <w:rsid w:val="001B688C"/>
    <w:rsid w:val="001C426E"/>
    <w:rsid w:val="001C77CA"/>
    <w:rsid w:val="001D0F41"/>
    <w:rsid w:val="001D2F06"/>
    <w:rsid w:val="001D37B2"/>
    <w:rsid w:val="001E4A26"/>
    <w:rsid w:val="001E4D6A"/>
    <w:rsid w:val="001F1649"/>
    <w:rsid w:val="001F3BE1"/>
    <w:rsid w:val="001F65B0"/>
    <w:rsid w:val="0021547D"/>
    <w:rsid w:val="00217209"/>
    <w:rsid w:val="00217812"/>
    <w:rsid w:val="002224EF"/>
    <w:rsid w:val="00224517"/>
    <w:rsid w:val="00230DEA"/>
    <w:rsid w:val="00231595"/>
    <w:rsid w:val="00231F5A"/>
    <w:rsid w:val="002342F5"/>
    <w:rsid w:val="0024098E"/>
    <w:rsid w:val="0024473D"/>
    <w:rsid w:val="0024711E"/>
    <w:rsid w:val="00254973"/>
    <w:rsid w:val="00256903"/>
    <w:rsid w:val="00257EB3"/>
    <w:rsid w:val="002735D5"/>
    <w:rsid w:val="00281CAA"/>
    <w:rsid w:val="002874BE"/>
    <w:rsid w:val="00296AD6"/>
    <w:rsid w:val="00296E8E"/>
    <w:rsid w:val="002A2F44"/>
    <w:rsid w:val="002A588C"/>
    <w:rsid w:val="002B2B23"/>
    <w:rsid w:val="002B2E15"/>
    <w:rsid w:val="002B5E10"/>
    <w:rsid w:val="002C50A4"/>
    <w:rsid w:val="002D65E0"/>
    <w:rsid w:val="002E1C8D"/>
    <w:rsid w:val="002E24FF"/>
    <w:rsid w:val="002E539A"/>
    <w:rsid w:val="002F0A81"/>
    <w:rsid w:val="002F1312"/>
    <w:rsid w:val="002F1D2D"/>
    <w:rsid w:val="002F2A88"/>
    <w:rsid w:val="002F3B58"/>
    <w:rsid w:val="003067B4"/>
    <w:rsid w:val="003071DA"/>
    <w:rsid w:val="0031468E"/>
    <w:rsid w:val="00322859"/>
    <w:rsid w:val="00326874"/>
    <w:rsid w:val="00326E25"/>
    <w:rsid w:val="0032737F"/>
    <w:rsid w:val="00332A67"/>
    <w:rsid w:val="00340AAE"/>
    <w:rsid w:val="003450BB"/>
    <w:rsid w:val="00362227"/>
    <w:rsid w:val="003678E6"/>
    <w:rsid w:val="00372648"/>
    <w:rsid w:val="00374DEF"/>
    <w:rsid w:val="00384B27"/>
    <w:rsid w:val="003A106F"/>
    <w:rsid w:val="003A2C7F"/>
    <w:rsid w:val="003A7380"/>
    <w:rsid w:val="003B2F3C"/>
    <w:rsid w:val="003B2F87"/>
    <w:rsid w:val="003D3EC1"/>
    <w:rsid w:val="003D42DE"/>
    <w:rsid w:val="003E30B0"/>
    <w:rsid w:val="003E526F"/>
    <w:rsid w:val="003E7A05"/>
    <w:rsid w:val="003F248A"/>
    <w:rsid w:val="003F498C"/>
    <w:rsid w:val="003F58A6"/>
    <w:rsid w:val="0040518A"/>
    <w:rsid w:val="00405A8F"/>
    <w:rsid w:val="00412733"/>
    <w:rsid w:val="00420694"/>
    <w:rsid w:val="0043230F"/>
    <w:rsid w:val="0043432C"/>
    <w:rsid w:val="00437617"/>
    <w:rsid w:val="00437AB0"/>
    <w:rsid w:val="0044017E"/>
    <w:rsid w:val="004444B5"/>
    <w:rsid w:val="004468C9"/>
    <w:rsid w:val="00446AF6"/>
    <w:rsid w:val="00460279"/>
    <w:rsid w:val="004662CD"/>
    <w:rsid w:val="00470ABC"/>
    <w:rsid w:val="0048011B"/>
    <w:rsid w:val="0048273E"/>
    <w:rsid w:val="00482B79"/>
    <w:rsid w:val="004867CE"/>
    <w:rsid w:val="004967E3"/>
    <w:rsid w:val="004A4988"/>
    <w:rsid w:val="004C5ED3"/>
    <w:rsid w:val="004D39A5"/>
    <w:rsid w:val="004D7CBF"/>
    <w:rsid w:val="004E4FA2"/>
    <w:rsid w:val="004F4728"/>
    <w:rsid w:val="00502442"/>
    <w:rsid w:val="00503272"/>
    <w:rsid w:val="005075A8"/>
    <w:rsid w:val="00517D70"/>
    <w:rsid w:val="00524AD4"/>
    <w:rsid w:val="00526717"/>
    <w:rsid w:val="005307D1"/>
    <w:rsid w:val="00530E0E"/>
    <w:rsid w:val="00543514"/>
    <w:rsid w:val="00544158"/>
    <w:rsid w:val="00544B81"/>
    <w:rsid w:val="00544FF1"/>
    <w:rsid w:val="00545B11"/>
    <w:rsid w:val="00550C5E"/>
    <w:rsid w:val="00551168"/>
    <w:rsid w:val="00552155"/>
    <w:rsid w:val="00565102"/>
    <w:rsid w:val="00566C76"/>
    <w:rsid w:val="00570A14"/>
    <w:rsid w:val="00581E37"/>
    <w:rsid w:val="00582202"/>
    <w:rsid w:val="00591863"/>
    <w:rsid w:val="0059304C"/>
    <w:rsid w:val="00594BCF"/>
    <w:rsid w:val="005A5807"/>
    <w:rsid w:val="005B05D6"/>
    <w:rsid w:val="005B64C4"/>
    <w:rsid w:val="005B7277"/>
    <w:rsid w:val="005C030D"/>
    <w:rsid w:val="005C0CCD"/>
    <w:rsid w:val="005C1F76"/>
    <w:rsid w:val="005C38B6"/>
    <w:rsid w:val="005C7916"/>
    <w:rsid w:val="005D7483"/>
    <w:rsid w:val="005E2416"/>
    <w:rsid w:val="0061220E"/>
    <w:rsid w:val="00616F6B"/>
    <w:rsid w:val="00631549"/>
    <w:rsid w:val="006343CF"/>
    <w:rsid w:val="00645298"/>
    <w:rsid w:val="006570A0"/>
    <w:rsid w:val="0066253B"/>
    <w:rsid w:val="00670703"/>
    <w:rsid w:val="006751FA"/>
    <w:rsid w:val="0067699F"/>
    <w:rsid w:val="006829EA"/>
    <w:rsid w:val="00682FA1"/>
    <w:rsid w:val="00693512"/>
    <w:rsid w:val="006C2CC8"/>
    <w:rsid w:val="006C35A5"/>
    <w:rsid w:val="006D5775"/>
    <w:rsid w:val="006E726F"/>
    <w:rsid w:val="006F14B2"/>
    <w:rsid w:val="006F1624"/>
    <w:rsid w:val="006F735A"/>
    <w:rsid w:val="00707BC2"/>
    <w:rsid w:val="0071298D"/>
    <w:rsid w:val="007140FC"/>
    <w:rsid w:val="007215E7"/>
    <w:rsid w:val="00734669"/>
    <w:rsid w:val="00734746"/>
    <w:rsid w:val="00734ED8"/>
    <w:rsid w:val="00736D9B"/>
    <w:rsid w:val="00742609"/>
    <w:rsid w:val="007511A7"/>
    <w:rsid w:val="00752022"/>
    <w:rsid w:val="00753944"/>
    <w:rsid w:val="00763566"/>
    <w:rsid w:val="00771C10"/>
    <w:rsid w:val="00771C4B"/>
    <w:rsid w:val="00771D96"/>
    <w:rsid w:val="00774800"/>
    <w:rsid w:val="0078196A"/>
    <w:rsid w:val="007842B2"/>
    <w:rsid w:val="00787D9B"/>
    <w:rsid w:val="00790841"/>
    <w:rsid w:val="00792A39"/>
    <w:rsid w:val="007969F8"/>
    <w:rsid w:val="007B0583"/>
    <w:rsid w:val="007D693F"/>
    <w:rsid w:val="007E0F3E"/>
    <w:rsid w:val="007E175A"/>
    <w:rsid w:val="007E2242"/>
    <w:rsid w:val="00807C39"/>
    <w:rsid w:val="00812D21"/>
    <w:rsid w:val="00822878"/>
    <w:rsid w:val="00823A4C"/>
    <w:rsid w:val="00833653"/>
    <w:rsid w:val="00836AF7"/>
    <w:rsid w:val="00850D0B"/>
    <w:rsid w:val="0086442E"/>
    <w:rsid w:val="00864723"/>
    <w:rsid w:val="00866FB2"/>
    <w:rsid w:val="008728EA"/>
    <w:rsid w:val="0087585E"/>
    <w:rsid w:val="00885403"/>
    <w:rsid w:val="008973F8"/>
    <w:rsid w:val="008A1F8B"/>
    <w:rsid w:val="008A6F1B"/>
    <w:rsid w:val="008B3532"/>
    <w:rsid w:val="008B364B"/>
    <w:rsid w:val="008C08FB"/>
    <w:rsid w:val="008C31A6"/>
    <w:rsid w:val="008C51B0"/>
    <w:rsid w:val="008C75BA"/>
    <w:rsid w:val="008D3370"/>
    <w:rsid w:val="008D7983"/>
    <w:rsid w:val="008E08DE"/>
    <w:rsid w:val="008E26B6"/>
    <w:rsid w:val="008E2A7F"/>
    <w:rsid w:val="008E390E"/>
    <w:rsid w:val="008E6088"/>
    <w:rsid w:val="008F737F"/>
    <w:rsid w:val="00917C15"/>
    <w:rsid w:val="009261C3"/>
    <w:rsid w:val="00937699"/>
    <w:rsid w:val="00937AB1"/>
    <w:rsid w:val="00942E35"/>
    <w:rsid w:val="00944692"/>
    <w:rsid w:val="00947B29"/>
    <w:rsid w:val="00957861"/>
    <w:rsid w:val="00967C0E"/>
    <w:rsid w:val="00967F60"/>
    <w:rsid w:val="00972EAA"/>
    <w:rsid w:val="00976BB8"/>
    <w:rsid w:val="0098073F"/>
    <w:rsid w:val="00995D21"/>
    <w:rsid w:val="009A05A0"/>
    <w:rsid w:val="009A41BE"/>
    <w:rsid w:val="009A50DE"/>
    <w:rsid w:val="009B6A49"/>
    <w:rsid w:val="009B6DDB"/>
    <w:rsid w:val="009C20F0"/>
    <w:rsid w:val="009C36C4"/>
    <w:rsid w:val="009C7A1C"/>
    <w:rsid w:val="009D0F18"/>
    <w:rsid w:val="009D117B"/>
    <w:rsid w:val="009D34F9"/>
    <w:rsid w:val="009D48F2"/>
    <w:rsid w:val="009D60F9"/>
    <w:rsid w:val="009F0A73"/>
    <w:rsid w:val="009F2B02"/>
    <w:rsid w:val="00A02034"/>
    <w:rsid w:val="00A16AE9"/>
    <w:rsid w:val="00A23170"/>
    <w:rsid w:val="00A2392B"/>
    <w:rsid w:val="00A4115A"/>
    <w:rsid w:val="00A449D3"/>
    <w:rsid w:val="00A53F33"/>
    <w:rsid w:val="00A572AD"/>
    <w:rsid w:val="00A61369"/>
    <w:rsid w:val="00A64FE6"/>
    <w:rsid w:val="00A74115"/>
    <w:rsid w:val="00A7630B"/>
    <w:rsid w:val="00A81DD1"/>
    <w:rsid w:val="00A8280B"/>
    <w:rsid w:val="00A8489C"/>
    <w:rsid w:val="00A87350"/>
    <w:rsid w:val="00A8763A"/>
    <w:rsid w:val="00A94F4F"/>
    <w:rsid w:val="00A94FC9"/>
    <w:rsid w:val="00A97D57"/>
    <w:rsid w:val="00AB17ED"/>
    <w:rsid w:val="00AB65C2"/>
    <w:rsid w:val="00AC5587"/>
    <w:rsid w:val="00AE19E4"/>
    <w:rsid w:val="00AF25D5"/>
    <w:rsid w:val="00AF521E"/>
    <w:rsid w:val="00B13D05"/>
    <w:rsid w:val="00B16335"/>
    <w:rsid w:val="00B268F4"/>
    <w:rsid w:val="00B26A85"/>
    <w:rsid w:val="00B376BE"/>
    <w:rsid w:val="00B42C6B"/>
    <w:rsid w:val="00B453D1"/>
    <w:rsid w:val="00B47EFA"/>
    <w:rsid w:val="00B51A9A"/>
    <w:rsid w:val="00B61E8E"/>
    <w:rsid w:val="00B70B01"/>
    <w:rsid w:val="00B739DE"/>
    <w:rsid w:val="00B833D1"/>
    <w:rsid w:val="00B83A02"/>
    <w:rsid w:val="00B86178"/>
    <w:rsid w:val="00BD1CB9"/>
    <w:rsid w:val="00BD1D37"/>
    <w:rsid w:val="00BD2FBA"/>
    <w:rsid w:val="00BD3000"/>
    <w:rsid w:val="00BD30E7"/>
    <w:rsid w:val="00BD656B"/>
    <w:rsid w:val="00BE3A23"/>
    <w:rsid w:val="00BF039D"/>
    <w:rsid w:val="00BF2378"/>
    <w:rsid w:val="00BF6DDC"/>
    <w:rsid w:val="00BF7216"/>
    <w:rsid w:val="00C03E43"/>
    <w:rsid w:val="00C073B9"/>
    <w:rsid w:val="00C135C7"/>
    <w:rsid w:val="00C16DE9"/>
    <w:rsid w:val="00C25C12"/>
    <w:rsid w:val="00C274A0"/>
    <w:rsid w:val="00C3525B"/>
    <w:rsid w:val="00C37003"/>
    <w:rsid w:val="00C43085"/>
    <w:rsid w:val="00C448F6"/>
    <w:rsid w:val="00C47A28"/>
    <w:rsid w:val="00C5039E"/>
    <w:rsid w:val="00C51AAE"/>
    <w:rsid w:val="00C55338"/>
    <w:rsid w:val="00C62880"/>
    <w:rsid w:val="00C66BEB"/>
    <w:rsid w:val="00C72804"/>
    <w:rsid w:val="00C771EE"/>
    <w:rsid w:val="00C803D4"/>
    <w:rsid w:val="00C82201"/>
    <w:rsid w:val="00C84A73"/>
    <w:rsid w:val="00C93602"/>
    <w:rsid w:val="00C977CD"/>
    <w:rsid w:val="00C979B9"/>
    <w:rsid w:val="00CA01C6"/>
    <w:rsid w:val="00CA7740"/>
    <w:rsid w:val="00CB1575"/>
    <w:rsid w:val="00CB3155"/>
    <w:rsid w:val="00CB3B2D"/>
    <w:rsid w:val="00CC04F0"/>
    <w:rsid w:val="00CC06A7"/>
    <w:rsid w:val="00CC2597"/>
    <w:rsid w:val="00CC2C41"/>
    <w:rsid w:val="00CD5A88"/>
    <w:rsid w:val="00CE0345"/>
    <w:rsid w:val="00CE798F"/>
    <w:rsid w:val="00CF1CF1"/>
    <w:rsid w:val="00D06773"/>
    <w:rsid w:val="00D14CBD"/>
    <w:rsid w:val="00D2013F"/>
    <w:rsid w:val="00D22A20"/>
    <w:rsid w:val="00D3170E"/>
    <w:rsid w:val="00D31E8D"/>
    <w:rsid w:val="00D36CE7"/>
    <w:rsid w:val="00D37E8B"/>
    <w:rsid w:val="00D41140"/>
    <w:rsid w:val="00D433F4"/>
    <w:rsid w:val="00D45254"/>
    <w:rsid w:val="00D51293"/>
    <w:rsid w:val="00D5697B"/>
    <w:rsid w:val="00D57D62"/>
    <w:rsid w:val="00D64C7D"/>
    <w:rsid w:val="00D678BF"/>
    <w:rsid w:val="00D71293"/>
    <w:rsid w:val="00D71D97"/>
    <w:rsid w:val="00D737DD"/>
    <w:rsid w:val="00D77450"/>
    <w:rsid w:val="00DA6216"/>
    <w:rsid w:val="00DB412F"/>
    <w:rsid w:val="00DC0209"/>
    <w:rsid w:val="00DC0A0A"/>
    <w:rsid w:val="00DC29A8"/>
    <w:rsid w:val="00DC3D8C"/>
    <w:rsid w:val="00DC47FF"/>
    <w:rsid w:val="00DC7406"/>
    <w:rsid w:val="00DD5076"/>
    <w:rsid w:val="00DD645F"/>
    <w:rsid w:val="00DD7610"/>
    <w:rsid w:val="00DD794C"/>
    <w:rsid w:val="00DF1769"/>
    <w:rsid w:val="00DF3D97"/>
    <w:rsid w:val="00DF4187"/>
    <w:rsid w:val="00DF52A4"/>
    <w:rsid w:val="00E017B2"/>
    <w:rsid w:val="00E10632"/>
    <w:rsid w:val="00E10690"/>
    <w:rsid w:val="00E11CEB"/>
    <w:rsid w:val="00E14C9D"/>
    <w:rsid w:val="00E22749"/>
    <w:rsid w:val="00E2341C"/>
    <w:rsid w:val="00E32736"/>
    <w:rsid w:val="00E32B7D"/>
    <w:rsid w:val="00E3790A"/>
    <w:rsid w:val="00E417D0"/>
    <w:rsid w:val="00E42B1B"/>
    <w:rsid w:val="00E45900"/>
    <w:rsid w:val="00E45ACA"/>
    <w:rsid w:val="00E53BB1"/>
    <w:rsid w:val="00E57B7F"/>
    <w:rsid w:val="00E703EB"/>
    <w:rsid w:val="00E83557"/>
    <w:rsid w:val="00E86D9E"/>
    <w:rsid w:val="00E90C8B"/>
    <w:rsid w:val="00E94FED"/>
    <w:rsid w:val="00E96CA7"/>
    <w:rsid w:val="00EA2FFD"/>
    <w:rsid w:val="00EA5429"/>
    <w:rsid w:val="00EA76AB"/>
    <w:rsid w:val="00EB5E34"/>
    <w:rsid w:val="00EC2AF0"/>
    <w:rsid w:val="00EC772E"/>
    <w:rsid w:val="00EC7DDC"/>
    <w:rsid w:val="00EF300F"/>
    <w:rsid w:val="00EF34CA"/>
    <w:rsid w:val="00EF76B2"/>
    <w:rsid w:val="00F012EB"/>
    <w:rsid w:val="00F025DB"/>
    <w:rsid w:val="00F06648"/>
    <w:rsid w:val="00F23861"/>
    <w:rsid w:val="00F257A1"/>
    <w:rsid w:val="00F31B7C"/>
    <w:rsid w:val="00F40299"/>
    <w:rsid w:val="00F41887"/>
    <w:rsid w:val="00F52522"/>
    <w:rsid w:val="00F56F60"/>
    <w:rsid w:val="00F574CD"/>
    <w:rsid w:val="00F712B8"/>
    <w:rsid w:val="00F717AE"/>
    <w:rsid w:val="00F7616E"/>
    <w:rsid w:val="00F8650C"/>
    <w:rsid w:val="00F865FD"/>
    <w:rsid w:val="00F92881"/>
    <w:rsid w:val="00F95ED9"/>
    <w:rsid w:val="00F96BFC"/>
    <w:rsid w:val="00F96C53"/>
    <w:rsid w:val="00FB6CB0"/>
    <w:rsid w:val="00FC0F2C"/>
    <w:rsid w:val="00FC3D3E"/>
    <w:rsid w:val="00FD1771"/>
    <w:rsid w:val="00FE4126"/>
    <w:rsid w:val="00FE7D3C"/>
    <w:rsid w:val="00FF4A7E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239D"/>
  <w15:chartTrackingRefBased/>
  <w15:docId w15:val="{20DA16C7-A709-4654-9DA8-C01BD39C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9" w:qFormat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/>
    <w:lsdException w:name="toc 2" w:semiHidden="1" w:uiPriority="9"/>
    <w:lsdException w:name="toc 3" w:semiHidden="1" w:uiPriority="9"/>
    <w:lsdException w:name="toc 4" w:semiHidden="1" w:uiPriority="9"/>
    <w:lsdException w:name="toc 5" w:semiHidden="1" w:uiPriority="9"/>
    <w:lsdException w:name="toc 6" w:semiHidden="1" w:uiPriority="9"/>
    <w:lsdException w:name="toc 7" w:semiHidden="1" w:uiPriority="9"/>
    <w:lsdException w:name="toc 8" w:semiHidden="1" w:uiPriority="9"/>
    <w:lsdException w:name="toc 9" w:semiHidden="1" w:uiPriority="9"/>
    <w:lsdException w:name="Normal Indent" w:semiHidden="1" w:uiPriority="0"/>
    <w:lsdException w:name="footnote text" w:semiHidden="1" w:uiPriority="21"/>
    <w:lsdException w:name="annotation text" w:semiHidden="1" w:unhideWhenUsed="1"/>
    <w:lsdException w:name="header" w:semiHidden="1" w:uiPriority="21"/>
    <w:lsdException w:name="footer" w:semiHidden="1" w:uiPriority="21"/>
    <w:lsdException w:name="index heading" w:semiHidden="1" w:unhideWhenUsed="1"/>
    <w:lsdException w:name="caption" w:semiHidden="1" w:uiPriority="3"/>
    <w:lsdException w:name="table of figures" w:semiHidden="1" w:uiPriority="10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/>
    <w:lsdException w:name="endnote reference" w:semiHidden="1" w:uiPriority="21"/>
    <w:lsdException w:name="endnote text" w:semiHidden="1" w:uiPriority="21"/>
    <w:lsdException w:name="table of authorities" w:semiHidden="1" w:uiPriority="10"/>
    <w:lsdException w:name="macro" w:semiHidden="1" w:unhideWhenUsed="1"/>
    <w:lsdException w:name="toa heading" w:semiHidden="1" w:uiPriority="10"/>
    <w:lsdException w:name="List" w:semiHidden="1" w:unhideWhenUsed="1"/>
    <w:lsdException w:name="List Bullet" w:semiHidden="1" w:uiPriority="2" w:qFormat="1"/>
    <w:lsdException w:name="List Number" w:semiHidden="1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iPriority="22"/>
    <w:lsdException w:name="FollowedHyperlink" w:semiHidden="1" w:uiPriority="22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692"/>
    <w:pPr>
      <w:spacing w:after="0" w:line="288" w:lineRule="auto"/>
    </w:pPr>
    <w:rPr>
      <w:rFonts w:ascii="Trebuchet MS" w:hAnsi="Trebuchet MS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44692"/>
    <w:pPr>
      <w:keepNext/>
      <w:keepLines/>
      <w:spacing w:before="260" w:line="440" w:lineRule="atLeast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44692"/>
    <w:pPr>
      <w:keepNext/>
      <w:keepLines/>
      <w:spacing w:line="360" w:lineRule="atLeast"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944692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44692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944692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44692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44692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44692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44692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944692"/>
    <w:rPr>
      <w:rFonts w:ascii="Trebuchet MS" w:eastAsiaTheme="majorEastAsia" w:hAnsi="Trebuchet MS" w:cstheme="majorBidi"/>
      <w:b/>
      <w:bCs/>
      <w:sz w:val="3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944692"/>
    <w:rPr>
      <w:rFonts w:ascii="Trebuchet MS" w:eastAsiaTheme="majorEastAsia" w:hAnsi="Trebuchet M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944692"/>
    <w:rPr>
      <w:rFonts w:ascii="Trebuchet MS" w:eastAsiaTheme="majorEastAsia" w:hAnsi="Trebuchet MS" w:cstheme="majorBidi"/>
      <w:b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44692"/>
    <w:rPr>
      <w:rFonts w:ascii="Trebuchet MS" w:eastAsiaTheme="majorEastAsia" w:hAnsi="Trebuchet MS" w:cstheme="majorBidi"/>
      <w:b/>
      <w:bCs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44692"/>
    <w:rPr>
      <w:rFonts w:ascii="Trebuchet MS" w:eastAsiaTheme="majorEastAsia" w:hAnsi="Trebuchet MS" w:cstheme="majorBidi"/>
      <w:b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44692"/>
    <w:rPr>
      <w:rFonts w:ascii="Trebuchet MS" w:eastAsiaTheme="majorEastAsia" w:hAnsi="Trebuchet MS" w:cstheme="majorBidi"/>
      <w:b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44692"/>
    <w:rPr>
      <w:rFonts w:ascii="Trebuchet MS" w:eastAsiaTheme="majorEastAsia" w:hAnsi="Trebuchet MS" w:cstheme="majorBidi"/>
      <w:b/>
      <w:iCs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44692"/>
    <w:rPr>
      <w:rFonts w:ascii="Trebuchet MS" w:eastAsiaTheme="majorEastAsia" w:hAnsi="Trebuchet MS" w:cstheme="majorBidi"/>
      <w:b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44692"/>
    <w:rPr>
      <w:rFonts w:ascii="Trebuchet MS" w:eastAsiaTheme="majorEastAsia" w:hAnsi="Trebuchet MS" w:cstheme="majorBidi"/>
      <w:b/>
      <w:iCs/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944692"/>
    <w:pPr>
      <w:tabs>
        <w:tab w:val="center" w:pos="4819"/>
        <w:tab w:val="right" w:pos="9638"/>
      </w:tabs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44692"/>
    <w:rPr>
      <w:rFonts w:ascii="Trebuchet MS" w:hAnsi="Trebuchet MS"/>
      <w:sz w:val="16"/>
      <w:szCs w:val="20"/>
    </w:rPr>
  </w:style>
  <w:style w:type="paragraph" w:styleId="Sidefod">
    <w:name w:val="footer"/>
    <w:basedOn w:val="Normal"/>
    <w:link w:val="SidefodTegn"/>
    <w:uiPriority w:val="21"/>
    <w:rsid w:val="00944692"/>
    <w:pPr>
      <w:tabs>
        <w:tab w:val="center" w:pos="4819"/>
        <w:tab w:val="right" w:pos="9638"/>
      </w:tabs>
      <w:spacing w:line="200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21"/>
    <w:rsid w:val="00944692"/>
    <w:rPr>
      <w:rFonts w:ascii="Trebuchet MS" w:hAnsi="Trebuchet MS"/>
      <w:sz w:val="14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44692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rsid w:val="00944692"/>
    <w:rPr>
      <w:rFonts w:ascii="Trebuchet MS" w:eastAsiaTheme="majorEastAsia" w:hAnsi="Trebuchet MS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44692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rsid w:val="00944692"/>
    <w:rPr>
      <w:rFonts w:ascii="Trebuchet MS" w:eastAsiaTheme="majorEastAsia" w:hAnsi="Trebuchet MS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44692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44692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44692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944692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rsid w:val="00944692"/>
    <w:rPr>
      <w:rFonts w:ascii="Trebuchet MS" w:hAnsi="Trebuchet MS"/>
      <w:b/>
      <w:bCs/>
      <w:i/>
      <w:iCs/>
      <w:sz w:val="20"/>
      <w:szCs w:val="20"/>
    </w:rPr>
  </w:style>
  <w:style w:type="character" w:styleId="Svaghenvisning">
    <w:name w:val="Subtle Reference"/>
    <w:basedOn w:val="Standardskrifttypeiafsnit"/>
    <w:uiPriority w:val="99"/>
    <w:semiHidden/>
    <w:qFormat/>
    <w:rsid w:val="00944692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944692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44692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944692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44692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44692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44692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44692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44692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44692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44692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44692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944692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44692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44692"/>
    <w:pPr>
      <w:spacing w:after="120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944692"/>
    <w:rPr>
      <w:rFonts w:ascii="Trebuchet MS" w:hAnsi="Trebuchet MS"/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44692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rsid w:val="00944692"/>
    <w:pPr>
      <w:spacing w:after="120" w:line="220" w:lineRule="atLeast"/>
      <w:ind w:left="85" w:hanging="85"/>
    </w:pPr>
    <w:rPr>
      <w:sz w:val="12"/>
    </w:rPr>
  </w:style>
  <w:style w:type="character" w:customStyle="1" w:styleId="FodnotetekstTegn">
    <w:name w:val="Fodnotetekst Tegn"/>
    <w:basedOn w:val="Standardskrifttypeiafsnit"/>
    <w:link w:val="Fodnotetekst"/>
    <w:uiPriority w:val="21"/>
    <w:rsid w:val="00944692"/>
    <w:rPr>
      <w:rFonts w:ascii="Trebuchet MS" w:hAnsi="Trebuchet MS"/>
      <w:sz w:val="12"/>
      <w:szCs w:val="20"/>
    </w:rPr>
  </w:style>
  <w:style w:type="paragraph" w:styleId="Opstilling-punkttegn">
    <w:name w:val="List Bullet"/>
    <w:basedOn w:val="Normal"/>
    <w:uiPriority w:val="2"/>
    <w:qFormat/>
    <w:rsid w:val="00944692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944692"/>
    <w:pPr>
      <w:numPr>
        <w:numId w:val="14"/>
      </w:numPr>
      <w:contextualSpacing/>
    </w:pPr>
  </w:style>
  <w:style w:type="character" w:styleId="Sidetal">
    <w:name w:val="page number"/>
    <w:basedOn w:val="Standardskrifttypeiafsnit"/>
    <w:uiPriority w:val="21"/>
    <w:rsid w:val="00944692"/>
    <w:rPr>
      <w:sz w:val="14"/>
    </w:rPr>
  </w:style>
  <w:style w:type="paragraph" w:customStyle="1" w:styleId="Template">
    <w:name w:val="Template"/>
    <w:uiPriority w:val="8"/>
    <w:semiHidden/>
    <w:rsid w:val="00944692"/>
    <w:pPr>
      <w:spacing w:after="0" w:line="220" w:lineRule="atLeast"/>
    </w:pPr>
    <w:rPr>
      <w:rFonts w:ascii="Trebuchet MS" w:hAnsi="Trebuchet MS"/>
      <w:noProof/>
      <w:sz w:val="14"/>
      <w:szCs w:val="20"/>
    </w:rPr>
  </w:style>
  <w:style w:type="paragraph" w:customStyle="1" w:styleId="Template-Adresse">
    <w:name w:val="Template - Adresse"/>
    <w:basedOn w:val="Template"/>
    <w:uiPriority w:val="8"/>
    <w:semiHidden/>
    <w:rsid w:val="00944692"/>
    <w:pPr>
      <w:tabs>
        <w:tab w:val="left" w:pos="567"/>
      </w:tabs>
    </w:pPr>
  </w:style>
  <w:style w:type="paragraph" w:customStyle="1" w:styleId="Template-Omrdekontor">
    <w:name w:val="Template - Områdekontor"/>
    <w:basedOn w:val="Template-Adresse"/>
    <w:next w:val="Template-Adresse"/>
    <w:uiPriority w:val="8"/>
    <w:semiHidden/>
    <w:rsid w:val="00944692"/>
    <w:pPr>
      <w:spacing w:line="270" w:lineRule="atLeast"/>
    </w:pPr>
    <w:rPr>
      <w:sz w:val="24"/>
    </w:rPr>
  </w:style>
  <w:style w:type="paragraph" w:styleId="Citatoverskrift">
    <w:name w:val="toa heading"/>
    <w:basedOn w:val="Normal"/>
    <w:next w:val="Normal"/>
    <w:uiPriority w:val="10"/>
    <w:semiHidden/>
    <w:rsid w:val="00944692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944692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94469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44692"/>
    <w:rPr>
      <w:rFonts w:ascii="Trebuchet MS" w:hAnsi="Trebuchet MS"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944692"/>
    <w:rPr>
      <w:color w:val="auto"/>
    </w:rPr>
  </w:style>
  <w:style w:type="paragraph" w:customStyle="1" w:styleId="Tabel">
    <w:name w:val="Tabel"/>
    <w:uiPriority w:val="4"/>
    <w:semiHidden/>
    <w:rsid w:val="00944692"/>
    <w:pPr>
      <w:spacing w:before="40" w:after="40" w:line="240" w:lineRule="atLeast"/>
      <w:ind w:left="113" w:right="113"/>
    </w:pPr>
    <w:rPr>
      <w:rFonts w:ascii="Trebuchet MS" w:hAnsi="Trebuchet MS"/>
      <w:sz w:val="16"/>
      <w:szCs w:val="20"/>
    </w:rPr>
  </w:style>
  <w:style w:type="paragraph" w:customStyle="1" w:styleId="Tabel-Tekst">
    <w:name w:val="Tabel - Tekst"/>
    <w:basedOn w:val="Tabel"/>
    <w:uiPriority w:val="4"/>
    <w:semiHidden/>
    <w:rsid w:val="00944692"/>
  </w:style>
  <w:style w:type="paragraph" w:customStyle="1" w:styleId="Tabel-TekstTotal">
    <w:name w:val="Tabel - Tekst Total"/>
    <w:basedOn w:val="Tabel-Tekst"/>
    <w:uiPriority w:val="4"/>
    <w:semiHidden/>
    <w:rsid w:val="00944692"/>
    <w:rPr>
      <w:b/>
    </w:rPr>
  </w:style>
  <w:style w:type="paragraph" w:customStyle="1" w:styleId="Tabel-Tal">
    <w:name w:val="Tabel - Tal"/>
    <w:basedOn w:val="Tabel"/>
    <w:uiPriority w:val="4"/>
    <w:semiHidden/>
    <w:rsid w:val="00944692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94469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944692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rsid w:val="00944692"/>
    <w:rPr>
      <w:rFonts w:ascii="Trebuchet MS" w:hAnsi="Trebuchet MS"/>
      <w:b/>
      <w:iCs/>
      <w:color w:val="000000" w:themeColor="text1"/>
      <w:sz w:val="20"/>
      <w:szCs w:val="20"/>
    </w:rPr>
  </w:style>
  <w:style w:type="character" w:styleId="Bogenstitel">
    <w:name w:val="Book Title"/>
    <w:basedOn w:val="Standardskrifttypeiafsnit"/>
    <w:uiPriority w:val="99"/>
    <w:semiHidden/>
    <w:qFormat/>
    <w:rsid w:val="00944692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944692"/>
    <w:pPr>
      <w:ind w:right="567"/>
    </w:pPr>
  </w:style>
  <w:style w:type="paragraph" w:styleId="Normalindrykning">
    <w:name w:val="Normal Indent"/>
    <w:basedOn w:val="Normal"/>
    <w:rsid w:val="00944692"/>
    <w:pPr>
      <w:ind w:left="1134"/>
    </w:pPr>
  </w:style>
  <w:style w:type="table" w:styleId="Tabel-Gitter">
    <w:name w:val="Table Grid"/>
    <w:basedOn w:val="Tabel-Normal"/>
    <w:uiPriority w:val="59"/>
    <w:rsid w:val="00944692"/>
    <w:pPr>
      <w:spacing w:after="0" w:line="240" w:lineRule="atLeast"/>
    </w:pPr>
    <w:rPr>
      <w:rFonts w:ascii="Trebuchet MS" w:hAnsi="Trebuchet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944692"/>
    <w:pPr>
      <w:spacing w:line="440" w:lineRule="atLeast"/>
    </w:pPr>
    <w:rPr>
      <w:sz w:val="30"/>
    </w:rPr>
  </w:style>
  <w:style w:type="paragraph" w:customStyle="1" w:styleId="DocumentName">
    <w:name w:val="Document Name"/>
    <w:basedOn w:val="Normal"/>
    <w:uiPriority w:val="8"/>
    <w:semiHidden/>
    <w:rsid w:val="00944692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944692"/>
    <w:pPr>
      <w:spacing w:line="280" w:lineRule="atLeast"/>
    </w:pPr>
  </w:style>
  <w:style w:type="paragraph" w:customStyle="1" w:styleId="Template-Omrde">
    <w:name w:val="Template - Område"/>
    <w:basedOn w:val="Template"/>
    <w:uiPriority w:val="8"/>
    <w:semiHidden/>
    <w:qFormat/>
    <w:rsid w:val="00944692"/>
    <w:pPr>
      <w:framePr w:hSpace="181" w:wrap="around" w:vAnchor="page" w:hAnchor="margin" w:y="1645"/>
    </w:pPr>
    <w:rPr>
      <w:b/>
    </w:rPr>
  </w:style>
  <w:style w:type="character" w:customStyle="1" w:styleId="Template-Omrde-bold">
    <w:name w:val="Template - Område - bold"/>
    <w:basedOn w:val="Standardskrifttypeiafsnit"/>
    <w:uiPriority w:val="8"/>
    <w:semiHidden/>
    <w:qFormat/>
    <w:rsid w:val="00944692"/>
    <w:rPr>
      <w:b/>
      <w:sz w:val="14"/>
    </w:rPr>
  </w:style>
  <w:style w:type="character" w:styleId="Hyperlink">
    <w:name w:val="Hyperlink"/>
    <w:basedOn w:val="Standardskrifttypeiafsnit"/>
    <w:uiPriority w:val="22"/>
    <w:rsid w:val="00944692"/>
    <w:rPr>
      <w:color w:val="02BC29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9446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4692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22"/>
    <w:rsid w:val="00944692"/>
    <w:rPr>
      <w:color w:val="213629"/>
      <w:u w:val="single"/>
    </w:rPr>
  </w:style>
  <w:style w:type="paragraph" w:customStyle="1" w:styleId="Tal-ogbogstavopstilling">
    <w:name w:val="Tal- og bogstavopstilling"/>
    <w:basedOn w:val="Opstilling-talellerbogst"/>
    <w:uiPriority w:val="2"/>
    <w:qFormat/>
    <w:rsid w:val="00944692"/>
    <w:pPr>
      <w:numPr>
        <w:numId w:val="6"/>
      </w:numPr>
    </w:pPr>
  </w:style>
  <w:style w:type="paragraph" w:customStyle="1" w:styleId="Noter">
    <w:name w:val="Noter"/>
    <w:basedOn w:val="Normal"/>
    <w:uiPriority w:val="9"/>
    <w:qFormat/>
    <w:rsid w:val="00944692"/>
    <w:pPr>
      <w:spacing w:line="220" w:lineRule="atLeast"/>
    </w:pPr>
    <w:rPr>
      <w:sz w:val="12"/>
    </w:rPr>
  </w:style>
  <w:style w:type="paragraph" w:styleId="Bibliografi">
    <w:name w:val="Bibliography"/>
    <w:basedOn w:val="Normal"/>
    <w:next w:val="Normal"/>
    <w:uiPriority w:val="99"/>
    <w:semiHidden/>
    <w:unhideWhenUsed/>
    <w:rsid w:val="00944692"/>
  </w:style>
  <w:style w:type="paragraph" w:styleId="Listeafsnit">
    <w:name w:val="List Paragraph"/>
    <w:basedOn w:val="Normal"/>
    <w:uiPriority w:val="34"/>
    <w:qFormat/>
    <w:rsid w:val="00944692"/>
    <w:pPr>
      <w:ind w:left="720"/>
      <w:contextualSpacing/>
    </w:pPr>
  </w:style>
  <w:style w:type="table" w:styleId="Mediumliste1-farve1">
    <w:name w:val="Medium List 1 Accent 1"/>
    <w:basedOn w:val="Tabel-Normal"/>
    <w:uiPriority w:val="65"/>
    <w:semiHidden/>
    <w:unhideWhenUsed/>
    <w:rsid w:val="00944692"/>
    <w:pPr>
      <w:spacing w:after="0" w:line="240" w:lineRule="auto"/>
    </w:pPr>
    <w:rPr>
      <w:rFonts w:ascii="Trebuchet MS" w:hAnsi="Trebuchet MS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8B946A" w:themeColor="accent1"/>
        <w:bottom w:val="single" w:sz="8" w:space="0" w:color="8B946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B946A" w:themeColor="accent1"/>
        </w:tcBorders>
      </w:tcPr>
    </w:tblStylePr>
    <w:tblStylePr w:type="lastRow">
      <w:rPr>
        <w:b/>
        <w:bCs/>
        <w:color w:val="002C1B" w:themeColor="text2"/>
      </w:rPr>
      <w:tblPr/>
      <w:tcPr>
        <w:tcBorders>
          <w:top w:val="single" w:sz="8" w:space="0" w:color="8B946A" w:themeColor="accent1"/>
          <w:bottom w:val="single" w:sz="8" w:space="0" w:color="8B946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B946A" w:themeColor="accent1"/>
          <w:bottom w:val="single" w:sz="8" w:space="0" w:color="8B946A" w:themeColor="accent1"/>
        </w:tcBorders>
      </w:tcPr>
    </w:tblStylePr>
    <w:tblStylePr w:type="band1Vert">
      <w:tblPr/>
      <w:tcPr>
        <w:shd w:val="clear" w:color="auto" w:fill="E2E4DA" w:themeFill="accent1" w:themeFillTint="3F"/>
      </w:tcPr>
    </w:tblStylePr>
    <w:tblStylePr w:type="band1Horz">
      <w:tblPr/>
      <w:tcPr>
        <w:shd w:val="clear" w:color="auto" w:fill="E2E4DA" w:themeFill="accent1" w:themeFillTint="3F"/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944692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946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946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946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944692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A8AE8F" w:themeColor="accent1" w:themeTint="BF"/>
        <w:left w:val="single" w:sz="8" w:space="0" w:color="A8AE8F" w:themeColor="accent1" w:themeTint="BF"/>
        <w:bottom w:val="single" w:sz="8" w:space="0" w:color="A8AE8F" w:themeColor="accent1" w:themeTint="BF"/>
        <w:right w:val="single" w:sz="8" w:space="0" w:color="A8AE8F" w:themeColor="accent1" w:themeTint="BF"/>
        <w:insideH w:val="single" w:sz="8" w:space="0" w:color="A8AE8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AE8F" w:themeColor="accent1" w:themeTint="BF"/>
          <w:left w:val="single" w:sz="8" w:space="0" w:color="A8AE8F" w:themeColor="accent1" w:themeTint="BF"/>
          <w:bottom w:val="single" w:sz="8" w:space="0" w:color="A8AE8F" w:themeColor="accent1" w:themeTint="BF"/>
          <w:right w:val="single" w:sz="8" w:space="0" w:color="A8AE8F" w:themeColor="accent1" w:themeTint="BF"/>
          <w:insideH w:val="nil"/>
          <w:insideV w:val="nil"/>
        </w:tcBorders>
        <w:shd w:val="clear" w:color="auto" w:fill="8B946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AE8F" w:themeColor="accent1" w:themeTint="BF"/>
          <w:left w:val="single" w:sz="8" w:space="0" w:color="A8AE8F" w:themeColor="accent1" w:themeTint="BF"/>
          <w:bottom w:val="single" w:sz="8" w:space="0" w:color="A8AE8F" w:themeColor="accent1" w:themeTint="BF"/>
          <w:right w:val="single" w:sz="8" w:space="0" w:color="A8AE8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4D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4D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944692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8B946A" w:themeColor="accent1"/>
        <w:left w:val="single" w:sz="8" w:space="0" w:color="8B946A" w:themeColor="accent1"/>
        <w:bottom w:val="single" w:sz="8" w:space="0" w:color="8B946A" w:themeColor="accent1"/>
        <w:right w:val="single" w:sz="8" w:space="0" w:color="8B946A" w:themeColor="accent1"/>
        <w:insideH w:val="single" w:sz="8" w:space="0" w:color="8B946A" w:themeColor="accent1"/>
        <w:insideV w:val="single" w:sz="8" w:space="0" w:color="8B946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18" w:space="0" w:color="8B946A" w:themeColor="accent1"/>
          <w:right w:val="single" w:sz="8" w:space="0" w:color="8B946A" w:themeColor="accent1"/>
          <w:insideH w:val="nil"/>
          <w:insideV w:val="single" w:sz="8" w:space="0" w:color="8B946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  <w:insideH w:val="nil"/>
          <w:insideV w:val="single" w:sz="8" w:space="0" w:color="8B946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</w:tcBorders>
      </w:tcPr>
    </w:tblStylePr>
    <w:tblStylePr w:type="band1Vert"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</w:tcBorders>
        <w:shd w:val="clear" w:color="auto" w:fill="E2E4DA" w:themeFill="accent1" w:themeFillTint="3F"/>
      </w:tcPr>
    </w:tblStylePr>
    <w:tblStylePr w:type="band1Horz"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  <w:insideV w:val="single" w:sz="8" w:space="0" w:color="8B946A" w:themeColor="accent1"/>
        </w:tcBorders>
        <w:shd w:val="clear" w:color="auto" w:fill="E2E4DA" w:themeFill="accent1" w:themeFillTint="3F"/>
      </w:tcPr>
    </w:tblStylePr>
    <w:tblStylePr w:type="band2Horz"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  <w:insideV w:val="single" w:sz="8" w:space="0" w:color="8B946A" w:themeColor="accen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944692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8B946A" w:themeColor="accent1"/>
        <w:left w:val="single" w:sz="8" w:space="0" w:color="8B946A" w:themeColor="accent1"/>
        <w:bottom w:val="single" w:sz="8" w:space="0" w:color="8B946A" w:themeColor="accent1"/>
        <w:right w:val="single" w:sz="8" w:space="0" w:color="8B946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B946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</w:tcBorders>
      </w:tcPr>
    </w:tblStylePr>
    <w:tblStylePr w:type="band1Horz"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</w:tcBorders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944692"/>
    <w:pPr>
      <w:spacing w:after="0" w:line="240" w:lineRule="auto"/>
    </w:pPr>
    <w:rPr>
      <w:rFonts w:ascii="Trebuchet MS" w:hAnsi="Trebuchet MS"/>
      <w:color w:val="676E4F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8B946A" w:themeColor="accent1"/>
        <w:bottom w:val="single" w:sz="8" w:space="0" w:color="8B946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946A" w:themeColor="accent1"/>
          <w:left w:val="nil"/>
          <w:bottom w:val="single" w:sz="8" w:space="0" w:color="8B946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946A" w:themeColor="accent1"/>
          <w:left w:val="nil"/>
          <w:bottom w:val="single" w:sz="8" w:space="0" w:color="8B946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4D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4DA" w:themeFill="accent1" w:themeFillTint="3F"/>
      </w:tcPr>
    </w:tblStylePr>
  </w:style>
  <w:style w:type="table" w:styleId="Farvetgitter">
    <w:name w:val="Colorful Grid"/>
    <w:basedOn w:val="Tabel-Normal"/>
    <w:uiPriority w:val="73"/>
    <w:semiHidden/>
    <w:unhideWhenUsed/>
    <w:rsid w:val="00944692"/>
    <w:pPr>
      <w:spacing w:after="0" w:line="240" w:lineRule="auto"/>
    </w:pPr>
    <w:rPr>
      <w:rFonts w:ascii="Trebuchet MS" w:hAnsi="Trebuchet MS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944692"/>
    <w:pPr>
      <w:spacing w:after="0" w:line="240" w:lineRule="auto"/>
    </w:pPr>
    <w:rPr>
      <w:rFonts w:ascii="Trebuchet MS" w:hAnsi="Trebuchet MS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728" w:themeFill="accent2" w:themeFillShade="CC"/>
      </w:tcPr>
    </w:tblStylePr>
    <w:tblStylePr w:type="lastRow">
      <w:rPr>
        <w:b/>
        <w:bCs/>
        <w:color w:val="5867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944692"/>
    <w:pPr>
      <w:spacing w:after="0" w:line="240" w:lineRule="auto"/>
    </w:pPr>
    <w:rPr>
      <w:rFonts w:ascii="Trebuchet MS" w:hAnsi="Trebuchet MS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6F81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81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944692"/>
    <w:pPr>
      <w:spacing w:after="0" w:line="240" w:lineRule="auto"/>
    </w:pPr>
    <w:rPr>
      <w:rFonts w:ascii="Trebuchet MS" w:hAnsi="Trebuchet MS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itter3">
    <w:name w:val="Medium Grid 3"/>
    <w:basedOn w:val="Tabel-Normal"/>
    <w:uiPriority w:val="69"/>
    <w:semiHidden/>
    <w:unhideWhenUsed/>
    <w:rsid w:val="00944692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9446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1">
    <w:name w:val="Medium Grid 1"/>
    <w:basedOn w:val="Tabel-Normal"/>
    <w:uiPriority w:val="67"/>
    <w:semiHidden/>
    <w:unhideWhenUsed/>
    <w:rsid w:val="00944692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e2">
    <w:name w:val="Medium List 2"/>
    <w:basedOn w:val="Tabel-Normal"/>
    <w:uiPriority w:val="66"/>
    <w:semiHidden/>
    <w:unhideWhenUsed/>
    <w:rsid w:val="009446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">
    <w:name w:val="Medium List 1"/>
    <w:basedOn w:val="Tabel-Normal"/>
    <w:uiPriority w:val="65"/>
    <w:semiHidden/>
    <w:unhideWhenUsed/>
    <w:rsid w:val="00944692"/>
    <w:pPr>
      <w:spacing w:after="0" w:line="240" w:lineRule="auto"/>
    </w:pPr>
    <w:rPr>
      <w:rFonts w:ascii="Trebuchet MS" w:hAnsi="Trebuchet MS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C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kygge2">
    <w:name w:val="Medium Shading 2"/>
    <w:basedOn w:val="Tabel-Normal"/>
    <w:uiPriority w:val="64"/>
    <w:semiHidden/>
    <w:unhideWhenUsed/>
    <w:rsid w:val="00944692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944692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">
    <w:name w:val="Light Grid"/>
    <w:basedOn w:val="Tabel-Normal"/>
    <w:uiPriority w:val="62"/>
    <w:semiHidden/>
    <w:unhideWhenUsed/>
    <w:rsid w:val="00944692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944692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944692"/>
    <w:pPr>
      <w:spacing w:after="0" w:line="240" w:lineRule="auto"/>
    </w:pPr>
    <w:rPr>
      <w:rFonts w:ascii="Trebuchet MS" w:hAnsi="Trebuchet MS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genafstand">
    <w:name w:val="No Spacing"/>
    <w:uiPriority w:val="99"/>
    <w:semiHidden/>
    <w:rsid w:val="00944692"/>
    <w:pPr>
      <w:spacing w:after="0" w:line="240" w:lineRule="auto"/>
    </w:pPr>
    <w:rPr>
      <w:rFonts w:ascii="Trebuchet MS" w:hAnsi="Trebuchet M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944692"/>
    <w:rPr>
      <w:i/>
      <w:iCs/>
    </w:rPr>
  </w:style>
  <w:style w:type="character" w:styleId="HTML-skrivemaskine">
    <w:name w:val="HTML Typewriter"/>
    <w:basedOn w:val="Standardskrifttypeiafsnit"/>
    <w:uiPriority w:val="99"/>
    <w:semiHidden/>
    <w:unhideWhenUsed/>
    <w:rsid w:val="00944692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944692"/>
    <w:rPr>
      <w:rFonts w:ascii="Consolas" w:hAnsi="Consolas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44692"/>
    <w:pPr>
      <w:spacing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44692"/>
    <w:rPr>
      <w:rFonts w:ascii="Consolas" w:hAnsi="Consolas"/>
      <w:sz w:val="20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944692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944692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944692"/>
    <w:rPr>
      <w:rFonts w:ascii="Consolas" w:hAnsi="Consolas"/>
      <w:sz w:val="20"/>
      <w:szCs w:val="20"/>
    </w:rPr>
  </w:style>
  <w:style w:type="character" w:styleId="HTML-citat">
    <w:name w:val="HTML Cite"/>
    <w:basedOn w:val="Standardskrifttypeiafsnit"/>
    <w:uiPriority w:val="99"/>
    <w:semiHidden/>
    <w:unhideWhenUsed/>
    <w:rsid w:val="00944692"/>
    <w:rPr>
      <w:i/>
      <w:i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944692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44692"/>
    <w:rPr>
      <w:rFonts w:ascii="Trebuchet MS" w:hAnsi="Trebuchet MS"/>
      <w:i/>
      <w:iCs/>
      <w:sz w:val="20"/>
      <w:szCs w:val="20"/>
    </w:rPr>
  </w:style>
  <w:style w:type="character" w:styleId="HTML-akronym">
    <w:name w:val="HTML Acronym"/>
    <w:basedOn w:val="Standardskrifttypeiafsnit"/>
    <w:uiPriority w:val="99"/>
    <w:semiHidden/>
    <w:unhideWhenUsed/>
    <w:rsid w:val="00944692"/>
  </w:style>
  <w:style w:type="paragraph" w:styleId="NormalWeb">
    <w:name w:val="Normal (Web)"/>
    <w:basedOn w:val="Normal"/>
    <w:uiPriority w:val="99"/>
    <w:semiHidden/>
    <w:unhideWhenUsed/>
    <w:rsid w:val="00944692"/>
    <w:rPr>
      <w:rFonts w:ascii="Times New Roman" w:hAnsi="Times New Roman" w:cs="Times New Roman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4469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44692"/>
    <w:rPr>
      <w:rFonts w:ascii="Consolas" w:hAnsi="Consolas"/>
      <w:sz w:val="21"/>
      <w:szCs w:val="21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44692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44692"/>
    <w:rPr>
      <w:rFonts w:ascii="Segoe UI" w:hAnsi="Segoe UI" w:cs="Segoe UI"/>
      <w:sz w:val="16"/>
      <w:szCs w:val="16"/>
    </w:rPr>
  </w:style>
  <w:style w:type="character" w:styleId="Fremhv">
    <w:name w:val="Emphasis"/>
    <w:basedOn w:val="Standardskrifttypeiafsnit"/>
    <w:uiPriority w:val="19"/>
    <w:rsid w:val="00944692"/>
    <w:rPr>
      <w:i/>
      <w:iCs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4469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44692"/>
    <w:rPr>
      <w:rFonts w:ascii="Trebuchet MS" w:hAnsi="Trebuchet MS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4469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44692"/>
    <w:rPr>
      <w:rFonts w:ascii="Trebuchet MS" w:hAnsi="Trebuchet MS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4469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44692"/>
    <w:rPr>
      <w:rFonts w:ascii="Trebuchet MS" w:hAnsi="Trebuchet MS"/>
      <w:sz w:val="16"/>
      <w:szCs w:val="16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4469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44692"/>
    <w:rPr>
      <w:rFonts w:ascii="Trebuchet MS" w:hAnsi="Trebuchet MS"/>
      <w:sz w:val="20"/>
      <w:szCs w:val="20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944692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44692"/>
    <w:rPr>
      <w:rFonts w:ascii="Trebuchet MS" w:hAnsi="Trebuchet MS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4469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44692"/>
    <w:rPr>
      <w:rFonts w:ascii="Trebuchet MS" w:hAnsi="Trebuchet MS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44692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44692"/>
    <w:rPr>
      <w:rFonts w:ascii="Trebuchet MS" w:hAnsi="Trebuchet MS"/>
      <w:sz w:val="20"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94469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44692"/>
    <w:rPr>
      <w:rFonts w:ascii="Trebuchet MS" w:hAnsi="Trebuchet MS"/>
      <w:sz w:val="20"/>
      <w:szCs w:val="20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944692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44692"/>
    <w:rPr>
      <w:rFonts w:ascii="Trebuchet MS" w:hAnsi="Trebuchet MS"/>
      <w:sz w:val="20"/>
      <w:szCs w:val="20"/>
    </w:rPr>
  </w:style>
  <w:style w:type="paragraph" w:styleId="Dato">
    <w:name w:val="Date"/>
    <w:basedOn w:val="Normal"/>
    <w:next w:val="Normal"/>
    <w:link w:val="DatoTegn"/>
    <w:uiPriority w:val="99"/>
    <w:semiHidden/>
    <w:rsid w:val="00944692"/>
  </w:style>
  <w:style w:type="character" w:customStyle="1" w:styleId="DatoTegn">
    <w:name w:val="Dato Tegn"/>
    <w:basedOn w:val="Standardskrifttypeiafsnit"/>
    <w:link w:val="Dato"/>
    <w:uiPriority w:val="99"/>
    <w:semiHidden/>
    <w:rsid w:val="00944692"/>
    <w:rPr>
      <w:rFonts w:ascii="Trebuchet MS" w:hAnsi="Trebuchet MS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94469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44692"/>
    <w:rPr>
      <w:rFonts w:ascii="Trebuchet MS" w:hAnsi="Trebuchet MS"/>
      <w:sz w:val="20"/>
      <w:szCs w:val="20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9446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4469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Opstilling-forts5">
    <w:name w:val="List Continue 5"/>
    <w:basedOn w:val="Normal"/>
    <w:uiPriority w:val="99"/>
    <w:semiHidden/>
    <w:unhideWhenUsed/>
    <w:rsid w:val="00944692"/>
    <w:pPr>
      <w:spacing w:after="120"/>
      <w:ind w:left="1415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944692"/>
    <w:pPr>
      <w:spacing w:after="120"/>
      <w:ind w:left="1132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944692"/>
    <w:pPr>
      <w:spacing w:after="120"/>
      <w:ind w:left="849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944692"/>
    <w:pPr>
      <w:spacing w:after="120"/>
      <w:ind w:left="566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944692"/>
    <w:pPr>
      <w:spacing w:after="120"/>
      <w:ind w:left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944692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44692"/>
    <w:rPr>
      <w:rFonts w:ascii="Trebuchet MS" w:hAnsi="Trebuchet MS"/>
      <w:sz w:val="20"/>
      <w:szCs w:val="20"/>
    </w:rPr>
  </w:style>
  <w:style w:type="paragraph" w:styleId="Opstilling-talellerbogst5">
    <w:name w:val="List Number 5"/>
    <w:basedOn w:val="Normal"/>
    <w:uiPriority w:val="99"/>
    <w:semiHidden/>
    <w:unhideWhenUsed/>
    <w:rsid w:val="00944692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944692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944692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944692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944692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944692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944692"/>
    <w:pPr>
      <w:numPr>
        <w:numId w:val="3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944692"/>
    <w:pPr>
      <w:numPr>
        <w:numId w:val="2"/>
      </w:numPr>
      <w:contextualSpacing/>
    </w:pPr>
  </w:style>
  <w:style w:type="paragraph" w:styleId="Liste5">
    <w:name w:val="List 5"/>
    <w:basedOn w:val="Normal"/>
    <w:uiPriority w:val="99"/>
    <w:semiHidden/>
    <w:rsid w:val="00944692"/>
    <w:pPr>
      <w:ind w:left="1415" w:hanging="283"/>
      <w:contextualSpacing/>
    </w:pPr>
  </w:style>
  <w:style w:type="paragraph" w:styleId="Liste4">
    <w:name w:val="List 4"/>
    <w:basedOn w:val="Normal"/>
    <w:uiPriority w:val="99"/>
    <w:semiHidden/>
    <w:rsid w:val="00944692"/>
    <w:pPr>
      <w:ind w:left="1132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44692"/>
    <w:pPr>
      <w:ind w:left="849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44692"/>
    <w:pPr>
      <w:ind w:left="566" w:hanging="283"/>
      <w:contextualSpacing/>
    </w:pPr>
  </w:style>
  <w:style w:type="paragraph" w:styleId="Liste">
    <w:name w:val="List"/>
    <w:basedOn w:val="Normal"/>
    <w:uiPriority w:val="99"/>
    <w:semiHidden/>
    <w:unhideWhenUsed/>
    <w:rsid w:val="00944692"/>
    <w:pPr>
      <w:ind w:left="283" w:hanging="283"/>
      <w:contextualSpacing/>
    </w:pPr>
  </w:style>
  <w:style w:type="paragraph" w:styleId="Makrotekst">
    <w:name w:val="macro"/>
    <w:link w:val="MakrotekstTegn"/>
    <w:uiPriority w:val="99"/>
    <w:semiHidden/>
    <w:unhideWhenUsed/>
    <w:rsid w:val="009446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8" w:lineRule="auto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44692"/>
    <w:rPr>
      <w:rFonts w:ascii="Consolas" w:hAnsi="Consolas"/>
      <w:sz w:val="20"/>
      <w:szCs w:val="20"/>
    </w:rPr>
  </w:style>
  <w:style w:type="character" w:styleId="Linjenummer">
    <w:name w:val="line number"/>
    <w:basedOn w:val="Standardskrifttypeiafsnit"/>
    <w:uiPriority w:val="99"/>
    <w:semiHidden/>
    <w:unhideWhenUsed/>
    <w:rsid w:val="00944692"/>
  </w:style>
  <w:style w:type="character" w:styleId="Kommentarhenvisning">
    <w:name w:val="annotation reference"/>
    <w:basedOn w:val="Standardskrifttypeiafsnit"/>
    <w:uiPriority w:val="99"/>
    <w:semiHidden/>
    <w:unhideWhenUsed/>
    <w:rsid w:val="00944692"/>
    <w:rPr>
      <w:sz w:val="16"/>
      <w:szCs w:val="16"/>
    </w:rPr>
  </w:style>
  <w:style w:type="character" w:styleId="Fodnotehenvisning">
    <w:name w:val="footnote reference"/>
    <w:basedOn w:val="Standardskrifttypeiafsnit"/>
    <w:uiPriority w:val="21"/>
    <w:semiHidden/>
    <w:unhideWhenUsed/>
    <w:rsid w:val="00944692"/>
    <w:rPr>
      <w:vertAlign w:val="superscript"/>
    </w:rPr>
  </w:style>
  <w:style w:type="paragraph" w:styleId="Afsenderadresse">
    <w:name w:val="envelope return"/>
    <w:basedOn w:val="Normal"/>
    <w:uiPriority w:val="99"/>
    <w:semiHidden/>
    <w:unhideWhenUsed/>
    <w:rsid w:val="00944692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odtageradresse">
    <w:name w:val="envelope address"/>
    <w:basedOn w:val="Normal"/>
    <w:uiPriority w:val="99"/>
    <w:semiHidden/>
    <w:unhideWhenUsed/>
    <w:rsid w:val="00944692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44692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944692"/>
    <w:rPr>
      <w:rFonts w:asciiTheme="majorHAnsi" w:eastAsiaTheme="majorEastAsia" w:hAnsiTheme="majorHAnsi" w:cstheme="majorBidi"/>
      <w:b/>
      <w:bCs/>
    </w:rPr>
  </w:style>
  <w:style w:type="paragraph" w:styleId="Kommentartekst">
    <w:name w:val="annotation text"/>
    <w:basedOn w:val="Normal"/>
    <w:link w:val="KommentartekstTegn"/>
    <w:uiPriority w:val="99"/>
    <w:unhideWhenUsed/>
    <w:rsid w:val="00944692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44692"/>
    <w:rPr>
      <w:rFonts w:ascii="Trebuchet MS" w:hAnsi="Trebuchet MS"/>
      <w:sz w:val="20"/>
      <w:szCs w:val="20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944692"/>
    <w:pPr>
      <w:spacing w:line="240" w:lineRule="auto"/>
      <w:ind w:left="18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44692"/>
    <w:pPr>
      <w:spacing w:line="240" w:lineRule="auto"/>
      <w:ind w:left="16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44692"/>
    <w:pPr>
      <w:spacing w:line="240" w:lineRule="auto"/>
      <w:ind w:left="14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44692"/>
    <w:pPr>
      <w:spacing w:line="240" w:lineRule="auto"/>
      <w:ind w:left="12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44692"/>
    <w:pPr>
      <w:spacing w:line="240" w:lineRule="auto"/>
      <w:ind w:left="10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44692"/>
    <w:pPr>
      <w:spacing w:line="240" w:lineRule="auto"/>
      <w:ind w:left="8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44692"/>
    <w:pPr>
      <w:spacing w:line="240" w:lineRule="auto"/>
      <w:ind w:left="6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44692"/>
    <w:pPr>
      <w:spacing w:line="240" w:lineRule="auto"/>
      <w:ind w:left="400" w:hanging="200"/>
    </w:pPr>
  </w:style>
  <w:style w:type="paragraph" w:customStyle="1" w:styleId="msonormal0">
    <w:name w:val="msonormal"/>
    <w:basedOn w:val="Normal"/>
    <w:rsid w:val="0094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r-only">
    <w:name w:val="sr-only"/>
    <w:basedOn w:val="Standardskrifttypeiafsnit"/>
    <w:rsid w:val="00944692"/>
  </w:style>
  <w:style w:type="paragraph" w:customStyle="1" w:styleId="titel2">
    <w:name w:val="titel2"/>
    <w:basedOn w:val="Normal"/>
    <w:rsid w:val="0094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indledning2">
    <w:name w:val="indledning2"/>
    <w:basedOn w:val="Normal"/>
    <w:rsid w:val="0094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afsnit">
    <w:name w:val="afsnit"/>
    <w:basedOn w:val="Normal"/>
    <w:rsid w:val="0094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afsnitoverskrift">
    <w:name w:val="afsnitoverskrift"/>
    <w:basedOn w:val="Normal"/>
    <w:rsid w:val="0094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kapitel">
    <w:name w:val="kapitel"/>
    <w:basedOn w:val="Normal"/>
    <w:rsid w:val="0094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kapiteloverskrift2">
    <w:name w:val="kapiteloverskrift2"/>
    <w:basedOn w:val="Normal"/>
    <w:rsid w:val="0094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">
    <w:name w:val="paragraf"/>
    <w:basedOn w:val="Normal"/>
    <w:rsid w:val="0094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944692"/>
  </w:style>
  <w:style w:type="paragraph" w:customStyle="1" w:styleId="liste1">
    <w:name w:val="liste1"/>
    <w:basedOn w:val="Normal"/>
    <w:rsid w:val="0094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1nr">
    <w:name w:val="liste1nr"/>
    <w:basedOn w:val="Standardskrifttypeiafsnit"/>
    <w:rsid w:val="00944692"/>
  </w:style>
  <w:style w:type="paragraph" w:customStyle="1" w:styleId="stk2">
    <w:name w:val="stk2"/>
    <w:basedOn w:val="Normal"/>
    <w:rsid w:val="0094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knr">
    <w:name w:val="stknr"/>
    <w:basedOn w:val="Standardskrifttypeiafsnit"/>
    <w:rsid w:val="00944692"/>
  </w:style>
  <w:style w:type="character" w:customStyle="1" w:styleId="italic">
    <w:name w:val="italic"/>
    <w:basedOn w:val="Standardskrifttypeiafsnit"/>
    <w:rsid w:val="00944692"/>
  </w:style>
  <w:style w:type="paragraph" w:customStyle="1" w:styleId="paragrafgruppeoverskrift">
    <w:name w:val="paragrafgruppeoverskrift"/>
    <w:basedOn w:val="Normal"/>
    <w:rsid w:val="0094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givet">
    <w:name w:val="givet"/>
    <w:basedOn w:val="Normal"/>
    <w:rsid w:val="0094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ign1">
    <w:name w:val="sign1"/>
    <w:basedOn w:val="Normal"/>
    <w:rsid w:val="0094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ign2">
    <w:name w:val="sign2"/>
    <w:basedOn w:val="Normal"/>
    <w:rsid w:val="0094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3432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3432C"/>
    <w:rPr>
      <w:rFonts w:ascii="Trebuchet MS" w:hAnsi="Trebuchet MS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E96CA7"/>
    <w:pPr>
      <w:spacing w:after="0" w:line="240" w:lineRule="auto"/>
    </w:pPr>
    <w:rPr>
      <w:rFonts w:ascii="Trebuchet MS" w:hAnsi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600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654284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3459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678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2644567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924735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703019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023964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031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3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00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4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596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5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56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695418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759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14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719044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016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101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961191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669578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41102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3522118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Kriminalforsorgen">
      <a:dk1>
        <a:srgbClr val="000000"/>
      </a:dk1>
      <a:lt1>
        <a:srgbClr val="FFFFFF"/>
      </a:lt1>
      <a:dk2>
        <a:srgbClr val="002C1B"/>
      </a:dk2>
      <a:lt2>
        <a:srgbClr val="62BA46"/>
      </a:lt2>
      <a:accent1>
        <a:srgbClr val="8B946A"/>
      </a:accent1>
      <a:accent2>
        <a:srgbClr val="6F8133"/>
      </a:accent2>
      <a:accent3>
        <a:srgbClr val="4B6100"/>
      </a:accent3>
      <a:accent4>
        <a:srgbClr val="FFA531"/>
      </a:accent4>
      <a:accent5>
        <a:srgbClr val="E6001D"/>
      </a:accent5>
      <a:accent6>
        <a:srgbClr val="000000"/>
      </a:accent6>
      <a:hlink>
        <a:srgbClr val="002C1B"/>
      </a:hlink>
      <a:folHlink>
        <a:srgbClr val="62BA4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D098F-0CAE-47B9-82F4-104EAA95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18</Pages>
  <Words>6760</Words>
  <Characters>36980</Characters>
  <Application>Microsoft Office Word</Application>
  <DocSecurity>0</DocSecurity>
  <Lines>606</Lines>
  <Paragraphs>287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jif</Company>
  <LinksUpToDate>false</LinksUpToDate>
  <CharactersWithSpaces>43453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Dragsted</dc:creator>
  <cp:keywords/>
  <dc:description/>
  <cp:lastModifiedBy>Malene Brixen Lynggaard Jensen</cp:lastModifiedBy>
  <cp:revision>7</cp:revision>
  <cp:lastPrinted>2022-12-18T14:02:00Z</cp:lastPrinted>
  <dcterms:created xsi:type="dcterms:W3CDTF">2023-04-20T09:24:00Z</dcterms:created>
  <dcterms:modified xsi:type="dcterms:W3CDTF">2023-04-28T05:47:00Z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