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F9DF8" w14:textId="77777777" w:rsidR="000710C5" w:rsidRDefault="000710C5" w:rsidP="004F27A3">
      <w:pPr>
        <w:rPr>
          <w:rFonts w:ascii="Tahoma" w:eastAsia="Times New Roman" w:hAnsi="Tahoma" w:cs="Tahoma"/>
          <w:sz w:val="20"/>
          <w:szCs w:val="20"/>
          <w:lang w:eastAsia="da-DK"/>
        </w:rPr>
      </w:pPr>
      <w:bookmarkStart w:id="0" w:name="_GoBack"/>
      <w:bookmarkEnd w:id="0"/>
    </w:p>
    <w:p w14:paraId="07F9B502" w14:textId="77777777" w:rsidR="00CF2FE9" w:rsidRPr="003961B2" w:rsidRDefault="00CF2FE9" w:rsidP="00CF2FE9">
      <w:pPr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3961B2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Social</w:t>
      </w:r>
      <w:r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- og Indenrigs</w:t>
      </w:r>
      <w:r w:rsidRPr="003961B2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ministeriet</w:t>
      </w:r>
    </w:p>
    <w:p w14:paraId="1CE78AF4" w14:textId="3555EA62" w:rsidR="00B36BDC" w:rsidRDefault="00CF2FE9" w:rsidP="00CF2FE9">
      <w:pPr>
        <w:rPr>
          <w:rFonts w:ascii="Tahoma" w:eastAsia="Times New Roman" w:hAnsi="Tahoma" w:cs="Tahoma"/>
          <w:color w:val="000000"/>
          <w:sz w:val="20"/>
          <w:szCs w:val="20"/>
          <w:lang w:eastAsia="da-DK"/>
        </w:rPr>
      </w:pPr>
      <w:r w:rsidRPr="003961B2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J.nr. 20</w:t>
      </w:r>
      <w:r w:rsidR="007A110D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20-7988</w:t>
      </w:r>
    </w:p>
    <w:p w14:paraId="05135E86" w14:textId="53B87143" w:rsidR="00A63CA6" w:rsidRPr="009C368C" w:rsidRDefault="00A63CA6" w:rsidP="009C368C">
      <w:pPr>
        <w:spacing w:before="80" w:after="8"/>
        <w:ind w:firstLine="240"/>
        <w:jc w:val="center"/>
        <w:rPr>
          <w:rFonts w:ascii="Tahoma" w:eastAsia="Times New Roman" w:hAnsi="Tahoma" w:cs="Tahoma"/>
          <w:sz w:val="20"/>
          <w:szCs w:val="20"/>
          <w:lang w:eastAsia="da-DK"/>
        </w:rPr>
      </w:pPr>
      <w:r w:rsidRPr="009C368C">
        <w:rPr>
          <w:rFonts w:ascii="Tahoma" w:eastAsia="Times New Roman" w:hAnsi="Tahoma" w:cs="Tahoma"/>
          <w:sz w:val="20"/>
          <w:szCs w:val="20"/>
          <w:lang w:eastAsia="da-DK"/>
        </w:rPr>
        <w:t>UDKAST</w:t>
      </w:r>
    </w:p>
    <w:p w14:paraId="1729BD5E" w14:textId="77777777" w:rsidR="005D4006" w:rsidRDefault="005D4006" w:rsidP="009C368C">
      <w:pPr>
        <w:spacing w:before="80" w:after="8"/>
        <w:ind w:firstLine="240"/>
        <w:jc w:val="center"/>
        <w:rPr>
          <w:rFonts w:ascii="Tahoma" w:eastAsia="Times New Roman" w:hAnsi="Tahoma" w:cs="Tahoma"/>
          <w:b/>
          <w:sz w:val="24"/>
          <w:szCs w:val="24"/>
          <w:lang w:eastAsia="da-DK"/>
        </w:rPr>
      </w:pPr>
    </w:p>
    <w:p w14:paraId="5E82B026" w14:textId="53ACEB6A" w:rsidR="00A63CA6" w:rsidRPr="002766CE" w:rsidRDefault="00EA08B2" w:rsidP="00485C1A">
      <w:pPr>
        <w:spacing w:before="80" w:after="8"/>
        <w:rPr>
          <w:rFonts w:ascii="Tahoma" w:eastAsia="Times New Roman" w:hAnsi="Tahoma" w:cs="Tahoma"/>
          <w:b/>
          <w:sz w:val="24"/>
          <w:szCs w:val="24"/>
          <w:lang w:eastAsia="da-DK"/>
        </w:rPr>
      </w:pPr>
      <w:r>
        <w:rPr>
          <w:rFonts w:ascii="Tahoma" w:eastAsia="Times New Roman" w:hAnsi="Tahoma" w:cs="Tahoma"/>
          <w:b/>
          <w:sz w:val="24"/>
          <w:szCs w:val="24"/>
          <w:lang w:eastAsia="da-DK"/>
        </w:rPr>
        <w:t>Resume</w:t>
      </w:r>
      <w:r w:rsidR="00485C1A">
        <w:rPr>
          <w:rFonts w:ascii="Tahoma" w:eastAsia="Times New Roman" w:hAnsi="Tahoma" w:cs="Tahoma"/>
          <w:b/>
          <w:sz w:val="24"/>
          <w:szCs w:val="24"/>
          <w:lang w:eastAsia="da-DK"/>
        </w:rPr>
        <w:t xml:space="preserve"> om </w:t>
      </w:r>
      <w:r w:rsidR="00A63CA6" w:rsidRPr="002766CE">
        <w:rPr>
          <w:rFonts w:ascii="Tahoma" w:eastAsia="Times New Roman" w:hAnsi="Tahoma" w:cs="Tahoma"/>
          <w:b/>
          <w:sz w:val="24"/>
          <w:szCs w:val="24"/>
          <w:lang w:eastAsia="da-DK"/>
        </w:rPr>
        <w:t xml:space="preserve">anordning </w:t>
      </w:r>
      <w:r w:rsidR="00404C1E" w:rsidRPr="002766CE">
        <w:rPr>
          <w:rFonts w:ascii="Tahoma" w:eastAsia="Times New Roman" w:hAnsi="Tahoma" w:cs="Tahoma"/>
          <w:b/>
          <w:sz w:val="24"/>
          <w:szCs w:val="24"/>
          <w:lang w:eastAsia="da-DK"/>
        </w:rPr>
        <w:t xml:space="preserve">om ikrafttræden for </w:t>
      </w:r>
      <w:r w:rsidR="007A110D">
        <w:rPr>
          <w:rFonts w:ascii="Tahoma" w:eastAsia="Times New Roman" w:hAnsi="Tahoma" w:cs="Tahoma"/>
          <w:b/>
          <w:sz w:val="24"/>
          <w:szCs w:val="24"/>
          <w:lang w:eastAsia="da-DK"/>
        </w:rPr>
        <w:t xml:space="preserve">Færøerne </w:t>
      </w:r>
      <w:r w:rsidR="007A110D"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  <w:t xml:space="preserve">af </w:t>
      </w:r>
      <w:r w:rsidR="00E3749A"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  <w:t>visse b</w:t>
      </w:r>
      <w:r w:rsidR="007A110D"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  <w:t>estemmelser i lov om Det Centrale Personregister (CPR-loven)</w:t>
      </w:r>
      <w:r w:rsidR="00E3749A">
        <w:rPr>
          <w:rFonts w:ascii="Tahoma" w:eastAsia="Times New Roman" w:hAnsi="Tahoma" w:cs="Tahoma"/>
          <w:b/>
          <w:color w:val="000000"/>
          <w:sz w:val="24"/>
          <w:szCs w:val="24"/>
          <w:lang w:eastAsia="da-DK"/>
        </w:rPr>
        <w:t>.</w:t>
      </w:r>
      <w:r w:rsidR="007A110D">
        <w:rPr>
          <w:rFonts w:ascii="Tahoma" w:eastAsia="Times New Roman" w:hAnsi="Tahoma" w:cs="Tahoma"/>
          <w:b/>
          <w:sz w:val="24"/>
          <w:szCs w:val="24"/>
          <w:lang w:eastAsia="da-DK"/>
        </w:rPr>
        <w:t xml:space="preserve"> </w:t>
      </w:r>
    </w:p>
    <w:p w14:paraId="27004F18" w14:textId="77777777" w:rsidR="00485C1A" w:rsidRDefault="00485C1A" w:rsidP="009C368C">
      <w:pPr>
        <w:pStyle w:val="Overskrift1"/>
        <w:spacing w:before="80" w:after="8"/>
        <w:rPr>
          <w:rFonts w:ascii="Tahoma" w:hAnsi="Tahoma" w:cs="Tahoma"/>
          <w:b/>
          <w:color w:val="auto"/>
          <w:sz w:val="20"/>
          <w:szCs w:val="20"/>
        </w:rPr>
      </w:pPr>
    </w:p>
    <w:p w14:paraId="5A69F258" w14:textId="051F90BD" w:rsidR="00A63CA6" w:rsidRPr="009C368C" w:rsidRDefault="00A63CA6" w:rsidP="009C368C">
      <w:pPr>
        <w:pStyle w:val="Overskrift1"/>
        <w:spacing w:before="80" w:after="8"/>
        <w:rPr>
          <w:rFonts w:ascii="Tahoma" w:hAnsi="Tahoma" w:cs="Tahoma"/>
          <w:b/>
          <w:color w:val="auto"/>
          <w:sz w:val="20"/>
          <w:szCs w:val="20"/>
        </w:rPr>
      </w:pPr>
      <w:r w:rsidRPr="009C368C">
        <w:rPr>
          <w:rFonts w:ascii="Tahoma" w:hAnsi="Tahoma" w:cs="Tahoma"/>
          <w:b/>
          <w:color w:val="auto"/>
          <w:sz w:val="20"/>
          <w:szCs w:val="20"/>
        </w:rPr>
        <w:t>1. Indledning</w:t>
      </w:r>
    </w:p>
    <w:p w14:paraId="135A432D" w14:textId="70E38EC4" w:rsidR="00A63CA6" w:rsidRPr="009C368C" w:rsidRDefault="00AF68BB" w:rsidP="009C368C">
      <w:pPr>
        <w:spacing w:before="80" w:after="8"/>
        <w:rPr>
          <w:rFonts w:ascii="Tahoma" w:eastAsia="Times New Roman" w:hAnsi="Tahoma" w:cs="Tahoma"/>
          <w:sz w:val="20"/>
          <w:szCs w:val="20"/>
          <w:lang w:eastAsia="da-DK"/>
        </w:rPr>
      </w:pPr>
      <w:r>
        <w:rPr>
          <w:rFonts w:ascii="Tahoma" w:eastAsia="Times New Roman" w:hAnsi="Tahoma" w:cs="Tahoma"/>
          <w:sz w:val="20"/>
          <w:szCs w:val="20"/>
          <w:lang w:eastAsia="da-DK"/>
        </w:rPr>
        <w:t xml:space="preserve">Efter </w:t>
      </w:r>
      <w:r w:rsidR="006C0CCD">
        <w:rPr>
          <w:rFonts w:ascii="Tahoma" w:eastAsia="Times New Roman" w:hAnsi="Tahoma" w:cs="Tahoma"/>
          <w:sz w:val="20"/>
          <w:szCs w:val="20"/>
          <w:lang w:eastAsia="da-DK"/>
        </w:rPr>
        <w:t xml:space="preserve">ønske fra Færøerne om </w:t>
      </w:r>
      <w:r w:rsidR="004A51F0">
        <w:rPr>
          <w:rFonts w:ascii="Tahoma" w:eastAsia="Times New Roman" w:hAnsi="Tahoma" w:cs="Tahoma"/>
          <w:sz w:val="20"/>
          <w:szCs w:val="20"/>
          <w:lang w:eastAsia="da-DK"/>
        </w:rPr>
        <w:t xml:space="preserve">en generel </w:t>
      </w:r>
      <w:r w:rsidR="006C0CCD">
        <w:rPr>
          <w:rFonts w:ascii="Tahoma" w:eastAsia="Times New Roman" w:hAnsi="Tahoma" w:cs="Tahoma"/>
          <w:sz w:val="20"/>
          <w:szCs w:val="20"/>
          <w:lang w:eastAsia="da-DK"/>
        </w:rPr>
        <w:t xml:space="preserve">adgang for færinger til at få tildelt et dansk personnummer </w:t>
      </w:r>
      <w:r w:rsidR="00350998">
        <w:rPr>
          <w:rFonts w:ascii="Tahoma" w:eastAsia="Times New Roman" w:hAnsi="Tahoma" w:cs="Tahoma"/>
          <w:sz w:val="20"/>
          <w:szCs w:val="20"/>
          <w:lang w:eastAsia="da-DK"/>
        </w:rPr>
        <w:t xml:space="preserve">er der </w:t>
      </w:r>
      <w:r w:rsidR="00485C1A">
        <w:rPr>
          <w:rFonts w:ascii="Tahoma" w:eastAsia="Times New Roman" w:hAnsi="Tahoma" w:cs="Tahoma"/>
          <w:sz w:val="20"/>
          <w:szCs w:val="20"/>
          <w:lang w:eastAsia="da-DK"/>
        </w:rPr>
        <w:t xml:space="preserve">ved </w:t>
      </w:r>
      <w:r w:rsidR="00AC59E9">
        <w:rPr>
          <w:rFonts w:ascii="Tahoma" w:eastAsia="Times New Roman" w:hAnsi="Tahoma" w:cs="Tahoma"/>
          <w:sz w:val="20"/>
          <w:szCs w:val="20"/>
          <w:lang w:eastAsia="da-DK"/>
        </w:rPr>
        <w:t xml:space="preserve">lovforslag </w:t>
      </w:r>
      <w:r w:rsidR="00485C1A">
        <w:rPr>
          <w:rFonts w:ascii="Tahoma" w:eastAsia="Times New Roman" w:hAnsi="Tahoma" w:cs="Tahoma"/>
          <w:sz w:val="20"/>
          <w:szCs w:val="20"/>
          <w:lang w:eastAsia="da-DK"/>
        </w:rPr>
        <w:t>Lx</w:t>
      </w:r>
      <w:r w:rsidR="00D31DBB">
        <w:rPr>
          <w:rFonts w:ascii="Tahoma" w:eastAsia="Times New Roman" w:hAnsi="Tahoma" w:cs="Tahoma"/>
          <w:sz w:val="20"/>
          <w:szCs w:val="20"/>
          <w:lang w:eastAsia="da-DK"/>
        </w:rPr>
        <w:t xml:space="preserve"> </w:t>
      </w:r>
      <w:r w:rsidR="00AC59E9">
        <w:rPr>
          <w:rFonts w:ascii="Tahoma" w:eastAsia="Times New Roman" w:hAnsi="Tahoma" w:cs="Tahoma"/>
          <w:sz w:val="20"/>
          <w:szCs w:val="20"/>
          <w:lang w:eastAsia="da-DK"/>
        </w:rPr>
        <w:t xml:space="preserve">om ændring af </w:t>
      </w:r>
      <w:r w:rsidR="00477B7F">
        <w:rPr>
          <w:rFonts w:ascii="Tahoma" w:eastAsia="Times New Roman" w:hAnsi="Tahoma" w:cs="Tahoma"/>
          <w:sz w:val="20"/>
          <w:szCs w:val="20"/>
          <w:lang w:eastAsia="da-DK"/>
        </w:rPr>
        <w:t xml:space="preserve">lov om Det Centrale Personregister </w:t>
      </w:r>
      <w:r w:rsidR="00D31DBB" w:rsidRPr="00D31DBB">
        <w:rPr>
          <w:rFonts w:ascii="Tahoma" w:eastAsia="Times New Roman" w:hAnsi="Tahoma" w:cs="Tahoma"/>
          <w:sz w:val="20"/>
          <w:szCs w:val="20"/>
          <w:lang w:eastAsia="da-DK"/>
        </w:rPr>
        <w:t xml:space="preserve">(Tildeling af personnummer til færinger, udlevering af oplysninger om til- og fraflytning til almene boligorganisationer m.v., ændring af reglerne for behandling af sager om bopælsregistrering af børn m.v.) </w:t>
      </w:r>
      <w:r w:rsidR="00485C1A">
        <w:rPr>
          <w:rFonts w:ascii="Tahoma" w:eastAsia="Times New Roman" w:hAnsi="Tahoma" w:cs="Tahoma"/>
          <w:sz w:val="20"/>
          <w:szCs w:val="20"/>
          <w:lang w:eastAsia="da-DK"/>
        </w:rPr>
        <w:t xml:space="preserve">den 5. oktober 2020 fremsat forslag om at </w:t>
      </w:r>
      <w:r w:rsidR="00350998">
        <w:rPr>
          <w:rFonts w:ascii="Tahoma" w:eastAsia="Times New Roman" w:hAnsi="Tahoma" w:cs="Tahoma"/>
          <w:sz w:val="20"/>
          <w:szCs w:val="20"/>
          <w:lang w:eastAsia="da-DK"/>
        </w:rPr>
        <w:t>tilvejebr</w:t>
      </w:r>
      <w:r w:rsidR="00485C1A">
        <w:rPr>
          <w:rFonts w:ascii="Tahoma" w:eastAsia="Times New Roman" w:hAnsi="Tahoma" w:cs="Tahoma"/>
          <w:sz w:val="20"/>
          <w:szCs w:val="20"/>
          <w:lang w:eastAsia="da-DK"/>
        </w:rPr>
        <w:t xml:space="preserve">inge </w:t>
      </w:r>
      <w:r w:rsidR="00350998">
        <w:rPr>
          <w:rFonts w:ascii="Tahoma" w:eastAsia="Times New Roman" w:hAnsi="Tahoma" w:cs="Tahoma"/>
          <w:sz w:val="20"/>
          <w:szCs w:val="20"/>
          <w:lang w:eastAsia="da-DK"/>
        </w:rPr>
        <w:t>hjemmel</w:t>
      </w:r>
      <w:r w:rsidR="00AC59E9">
        <w:rPr>
          <w:rFonts w:ascii="Tahoma" w:eastAsia="Times New Roman" w:hAnsi="Tahoma" w:cs="Tahoma"/>
          <w:sz w:val="20"/>
          <w:szCs w:val="20"/>
          <w:lang w:eastAsia="da-DK"/>
        </w:rPr>
        <w:t xml:space="preserve"> dertil i CPR-loven</w:t>
      </w:r>
      <w:r w:rsidR="00350998">
        <w:rPr>
          <w:rFonts w:ascii="Tahoma" w:eastAsia="Times New Roman" w:hAnsi="Tahoma" w:cs="Tahoma"/>
          <w:sz w:val="20"/>
          <w:szCs w:val="20"/>
          <w:lang w:eastAsia="da-DK"/>
        </w:rPr>
        <w:t>. De r</w:t>
      </w:r>
      <w:r w:rsidR="004A51F0">
        <w:rPr>
          <w:rFonts w:ascii="Tahoma" w:eastAsia="Times New Roman" w:hAnsi="Tahoma" w:cs="Tahoma"/>
          <w:sz w:val="20"/>
          <w:szCs w:val="20"/>
          <w:lang w:eastAsia="da-DK"/>
        </w:rPr>
        <w:t xml:space="preserve">elevante bestemmelser i </w:t>
      </w:r>
      <w:r w:rsidR="007A110D">
        <w:rPr>
          <w:rFonts w:ascii="Tahoma" w:eastAsia="Times New Roman" w:hAnsi="Tahoma" w:cs="Tahoma"/>
          <w:sz w:val="20"/>
          <w:szCs w:val="20"/>
          <w:lang w:eastAsia="da-DK"/>
        </w:rPr>
        <w:t xml:space="preserve">CPR-loven </w:t>
      </w:r>
      <w:r w:rsidR="00350998">
        <w:rPr>
          <w:rFonts w:ascii="Tahoma" w:eastAsia="Times New Roman" w:hAnsi="Tahoma" w:cs="Tahoma"/>
          <w:sz w:val="20"/>
          <w:szCs w:val="20"/>
          <w:lang w:eastAsia="da-DK"/>
        </w:rPr>
        <w:t>skal sætte</w:t>
      </w:r>
      <w:r>
        <w:rPr>
          <w:rFonts w:ascii="Tahoma" w:eastAsia="Times New Roman" w:hAnsi="Tahoma" w:cs="Tahoma"/>
          <w:sz w:val="20"/>
          <w:szCs w:val="20"/>
          <w:lang w:eastAsia="da-DK"/>
        </w:rPr>
        <w:t>s</w:t>
      </w:r>
      <w:r w:rsidR="00350998">
        <w:rPr>
          <w:rFonts w:ascii="Tahoma" w:eastAsia="Times New Roman" w:hAnsi="Tahoma" w:cs="Tahoma"/>
          <w:sz w:val="20"/>
          <w:szCs w:val="20"/>
          <w:lang w:eastAsia="da-DK"/>
        </w:rPr>
        <w:t xml:space="preserve"> i </w:t>
      </w:r>
      <w:r w:rsidR="007A110D">
        <w:rPr>
          <w:rFonts w:ascii="Tahoma" w:eastAsia="Times New Roman" w:hAnsi="Tahoma" w:cs="Tahoma"/>
          <w:sz w:val="20"/>
          <w:szCs w:val="20"/>
          <w:lang w:eastAsia="da-DK"/>
        </w:rPr>
        <w:t>kraft for Færøerne</w:t>
      </w:r>
      <w:r w:rsidR="00350998">
        <w:rPr>
          <w:rFonts w:ascii="Tahoma" w:eastAsia="Times New Roman" w:hAnsi="Tahoma" w:cs="Tahoma"/>
          <w:sz w:val="20"/>
          <w:szCs w:val="20"/>
          <w:lang w:eastAsia="da-DK"/>
        </w:rPr>
        <w:t xml:space="preserve"> ved kongelig anordning</w:t>
      </w:r>
      <w:r w:rsidR="006C0CCD">
        <w:rPr>
          <w:rFonts w:ascii="Tahoma" w:eastAsia="Times New Roman" w:hAnsi="Tahoma" w:cs="Tahoma"/>
          <w:sz w:val="20"/>
          <w:szCs w:val="20"/>
          <w:lang w:eastAsia="da-DK"/>
        </w:rPr>
        <w:t>.</w:t>
      </w:r>
    </w:p>
    <w:p w14:paraId="67B53D17" w14:textId="68B272EE" w:rsidR="00AC59E9" w:rsidRPr="00AC59E9" w:rsidRDefault="00AC59E9" w:rsidP="00AC59E9">
      <w:pPr>
        <w:spacing w:before="80" w:after="8"/>
        <w:rPr>
          <w:rFonts w:ascii="Tahoma" w:eastAsia="Times New Roman" w:hAnsi="Tahoma" w:cs="Tahoma"/>
          <w:sz w:val="20"/>
          <w:szCs w:val="20"/>
          <w:lang w:eastAsia="da-DK"/>
        </w:rPr>
      </w:pPr>
      <w:r w:rsidRPr="00AC59E9">
        <w:rPr>
          <w:rFonts w:ascii="Tahoma" w:eastAsia="Times New Roman" w:hAnsi="Tahoma" w:cs="Tahoma"/>
          <w:sz w:val="20"/>
          <w:szCs w:val="20"/>
          <w:lang w:eastAsia="da-DK"/>
        </w:rPr>
        <w:t xml:space="preserve">Landsstyreområdet for Miljø, Industri og Erhverv på Færøerne </w:t>
      </w:r>
      <w:r>
        <w:rPr>
          <w:rFonts w:ascii="Tahoma" w:eastAsia="Times New Roman" w:hAnsi="Tahoma" w:cs="Tahoma"/>
          <w:sz w:val="20"/>
          <w:szCs w:val="20"/>
          <w:lang w:eastAsia="da-DK"/>
        </w:rPr>
        <w:t>har anmodet om, at de ændringer af CPR-loven, der vedrører tildeling af personnumre til færinger, sættes i kraft for Færøerne.</w:t>
      </w:r>
    </w:p>
    <w:p w14:paraId="3C0B4F1D" w14:textId="3D31FD31" w:rsidR="009C368C" w:rsidRDefault="00A63CA6" w:rsidP="009C368C">
      <w:pPr>
        <w:spacing w:before="80" w:after="8"/>
        <w:rPr>
          <w:rFonts w:ascii="Tahoma" w:eastAsia="Times New Roman" w:hAnsi="Tahoma" w:cs="Tahoma"/>
          <w:sz w:val="20"/>
          <w:szCs w:val="20"/>
          <w:lang w:eastAsia="da-DK"/>
        </w:rPr>
      </w:pPr>
      <w:r w:rsidRPr="009C368C">
        <w:rPr>
          <w:rFonts w:ascii="Tahoma" w:eastAsia="Times New Roman" w:hAnsi="Tahoma" w:cs="Tahoma"/>
          <w:sz w:val="20"/>
          <w:szCs w:val="20"/>
          <w:lang w:eastAsia="da-DK"/>
        </w:rPr>
        <w:t xml:space="preserve">Der er </w:t>
      </w:r>
      <w:r w:rsidR="00AC59E9">
        <w:rPr>
          <w:rFonts w:ascii="Tahoma" w:eastAsia="Times New Roman" w:hAnsi="Tahoma" w:cs="Tahoma"/>
          <w:sz w:val="20"/>
          <w:szCs w:val="20"/>
          <w:lang w:eastAsia="da-DK"/>
        </w:rPr>
        <w:t xml:space="preserve">på den baggrund </w:t>
      </w:r>
      <w:r w:rsidRPr="009C368C">
        <w:rPr>
          <w:rFonts w:ascii="Tahoma" w:eastAsia="Times New Roman" w:hAnsi="Tahoma" w:cs="Tahoma"/>
          <w:sz w:val="20"/>
          <w:szCs w:val="20"/>
          <w:lang w:eastAsia="da-DK"/>
        </w:rPr>
        <w:t xml:space="preserve">udarbejdet udkast til anordning om ikrafttræden for </w:t>
      </w:r>
      <w:r w:rsidR="007A110D">
        <w:rPr>
          <w:rFonts w:ascii="Tahoma" w:eastAsia="Times New Roman" w:hAnsi="Tahoma" w:cs="Tahoma"/>
          <w:sz w:val="20"/>
          <w:szCs w:val="20"/>
          <w:lang w:eastAsia="da-DK"/>
        </w:rPr>
        <w:t xml:space="preserve">Færøerne </w:t>
      </w:r>
      <w:r w:rsidR="004A51F0">
        <w:rPr>
          <w:rFonts w:ascii="Tahoma" w:eastAsia="Times New Roman" w:hAnsi="Tahoma" w:cs="Tahoma"/>
          <w:sz w:val="20"/>
          <w:szCs w:val="20"/>
          <w:lang w:eastAsia="da-DK"/>
        </w:rPr>
        <w:t xml:space="preserve">af </w:t>
      </w:r>
      <w:r w:rsidR="007A110D">
        <w:rPr>
          <w:rFonts w:ascii="Tahoma" w:eastAsia="Times New Roman" w:hAnsi="Tahoma" w:cs="Tahoma"/>
          <w:sz w:val="20"/>
          <w:szCs w:val="20"/>
          <w:lang w:eastAsia="da-DK"/>
        </w:rPr>
        <w:t>de bestemmelser i CPR</w:t>
      </w:r>
      <w:r w:rsidR="00AF68BB">
        <w:rPr>
          <w:rFonts w:ascii="Tahoma" w:eastAsia="Times New Roman" w:hAnsi="Tahoma" w:cs="Tahoma"/>
          <w:sz w:val="20"/>
          <w:szCs w:val="20"/>
          <w:lang w:eastAsia="da-DK"/>
        </w:rPr>
        <w:t>-loven</w:t>
      </w:r>
      <w:r w:rsidR="007A110D">
        <w:rPr>
          <w:rFonts w:ascii="Tahoma" w:eastAsia="Times New Roman" w:hAnsi="Tahoma" w:cs="Tahoma"/>
          <w:sz w:val="20"/>
          <w:szCs w:val="20"/>
          <w:lang w:eastAsia="da-DK"/>
        </w:rPr>
        <w:t xml:space="preserve">, der giver adgang for en færing til ved henvendelse til Rigsombudsmanden på Færøerne at få </w:t>
      </w:r>
      <w:r w:rsidR="00162AF6">
        <w:rPr>
          <w:rFonts w:ascii="Tahoma" w:eastAsia="Times New Roman" w:hAnsi="Tahoma" w:cs="Tahoma"/>
          <w:sz w:val="20"/>
          <w:szCs w:val="20"/>
          <w:lang w:eastAsia="da-DK"/>
        </w:rPr>
        <w:t xml:space="preserve">tildelt </w:t>
      </w:r>
      <w:r w:rsidR="007A110D">
        <w:rPr>
          <w:rFonts w:ascii="Tahoma" w:eastAsia="Times New Roman" w:hAnsi="Tahoma" w:cs="Tahoma"/>
          <w:sz w:val="20"/>
          <w:szCs w:val="20"/>
          <w:lang w:eastAsia="da-DK"/>
        </w:rPr>
        <w:t xml:space="preserve">et personnummer </w:t>
      </w:r>
      <w:r w:rsidR="00142C6E">
        <w:rPr>
          <w:rFonts w:ascii="Tahoma" w:eastAsia="Times New Roman" w:hAnsi="Tahoma" w:cs="Tahoma"/>
          <w:sz w:val="20"/>
          <w:szCs w:val="20"/>
          <w:lang w:eastAsia="da-DK"/>
        </w:rPr>
        <w:t xml:space="preserve">m.m. </w:t>
      </w:r>
    </w:p>
    <w:p w14:paraId="454C1E42" w14:textId="77777777" w:rsidR="00D31DBB" w:rsidRDefault="00D31DBB" w:rsidP="009C368C">
      <w:pPr>
        <w:pStyle w:val="Overskrift1"/>
        <w:spacing w:before="80" w:after="8"/>
        <w:rPr>
          <w:rFonts w:ascii="Tahoma" w:hAnsi="Tahoma" w:cs="Tahoma"/>
          <w:b/>
          <w:color w:val="auto"/>
          <w:sz w:val="20"/>
          <w:szCs w:val="20"/>
        </w:rPr>
      </w:pPr>
    </w:p>
    <w:p w14:paraId="2ED97D2D" w14:textId="512C862A" w:rsidR="00B4275C" w:rsidRDefault="00CB4CB0" w:rsidP="009C368C">
      <w:pPr>
        <w:pStyle w:val="Overskrift1"/>
        <w:spacing w:before="80" w:after="8"/>
        <w:rPr>
          <w:rFonts w:ascii="Tahoma" w:hAnsi="Tahoma" w:cs="Tahoma"/>
          <w:b/>
          <w:color w:val="auto"/>
          <w:sz w:val="20"/>
          <w:szCs w:val="20"/>
        </w:rPr>
      </w:pPr>
      <w:r w:rsidRPr="009C368C">
        <w:rPr>
          <w:rFonts w:ascii="Tahoma" w:hAnsi="Tahoma" w:cs="Tahoma"/>
          <w:b/>
          <w:color w:val="auto"/>
          <w:sz w:val="20"/>
          <w:szCs w:val="20"/>
        </w:rPr>
        <w:t xml:space="preserve">2. </w:t>
      </w:r>
      <w:r w:rsidR="00B4275C" w:rsidRPr="009C368C">
        <w:rPr>
          <w:rFonts w:ascii="Tahoma" w:hAnsi="Tahoma" w:cs="Tahoma"/>
          <w:b/>
          <w:color w:val="auto"/>
          <w:sz w:val="20"/>
          <w:szCs w:val="20"/>
        </w:rPr>
        <w:t>Gældende ret</w:t>
      </w:r>
    </w:p>
    <w:p w14:paraId="2628FF9B" w14:textId="17C81D48" w:rsidR="00D23A05" w:rsidRDefault="00D23A05" w:rsidP="000F3798">
      <w:pPr>
        <w:spacing w:before="80" w:after="8"/>
        <w:rPr>
          <w:rFonts w:ascii="Tahoma" w:eastAsia="Times New Roman" w:hAnsi="Tahoma" w:cs="Tahoma"/>
          <w:sz w:val="20"/>
          <w:szCs w:val="20"/>
          <w:lang w:eastAsia="da-DK"/>
        </w:rPr>
      </w:pPr>
      <w:r w:rsidRPr="006043FA">
        <w:rPr>
          <w:rFonts w:ascii="Tahoma" w:eastAsia="Times New Roman" w:hAnsi="Tahoma" w:cs="Tahoma"/>
          <w:sz w:val="20"/>
          <w:szCs w:val="20"/>
          <w:lang w:eastAsia="da-DK"/>
        </w:rPr>
        <w:t>Folkeregistrering på Færøerne er et færøsk særanliggende</w:t>
      </w:r>
      <w:r>
        <w:rPr>
          <w:rFonts w:ascii="Tahoma" w:eastAsia="Times New Roman" w:hAnsi="Tahoma" w:cs="Tahoma"/>
          <w:sz w:val="20"/>
          <w:szCs w:val="20"/>
          <w:lang w:eastAsia="da-DK"/>
        </w:rPr>
        <w:t>. Det blev derfor ved vedtagelsen af CPR-loven i 2000 i lovens § 60 bestemt, at loven ikke gælder for Færøerne og Grønland, men kan sættes i kraft for Grønland ved kongelig anordning med de afvigelser, som de særlige forhold tilsiger</w:t>
      </w:r>
      <w:r w:rsidR="00AF68BB">
        <w:rPr>
          <w:rFonts w:ascii="Tahoma" w:eastAsia="Times New Roman" w:hAnsi="Tahoma" w:cs="Tahoma"/>
          <w:sz w:val="20"/>
          <w:szCs w:val="20"/>
          <w:lang w:eastAsia="da-DK"/>
        </w:rPr>
        <w:t>.</w:t>
      </w:r>
    </w:p>
    <w:p w14:paraId="4A91FB88" w14:textId="77777777" w:rsidR="00D23A05" w:rsidRDefault="006043FA" w:rsidP="000F3798">
      <w:pPr>
        <w:spacing w:before="80" w:after="8"/>
        <w:rPr>
          <w:rFonts w:ascii="Tahoma" w:eastAsia="Times New Roman" w:hAnsi="Tahoma" w:cs="Tahoma"/>
          <w:sz w:val="20"/>
          <w:szCs w:val="20"/>
          <w:lang w:eastAsia="da-DK"/>
        </w:rPr>
      </w:pPr>
      <w:r w:rsidRPr="006043FA">
        <w:rPr>
          <w:rFonts w:ascii="Tahoma" w:eastAsia="Times New Roman" w:hAnsi="Tahoma" w:cs="Tahoma"/>
          <w:sz w:val="20"/>
          <w:szCs w:val="20"/>
          <w:lang w:eastAsia="da-DK"/>
        </w:rPr>
        <w:t xml:space="preserve">CPR-loven fastsætter reglerne for tildeling af personnumre og registrering af oplysninger i </w:t>
      </w:r>
      <w:r w:rsidR="000F3798">
        <w:rPr>
          <w:rFonts w:ascii="Tahoma" w:eastAsia="Times New Roman" w:hAnsi="Tahoma" w:cs="Tahoma"/>
          <w:sz w:val="20"/>
          <w:szCs w:val="20"/>
          <w:lang w:eastAsia="da-DK"/>
        </w:rPr>
        <w:t xml:space="preserve">det danske </w:t>
      </w:r>
      <w:r w:rsidRPr="006043FA">
        <w:rPr>
          <w:rFonts w:ascii="Tahoma" w:eastAsia="Times New Roman" w:hAnsi="Tahoma" w:cs="Tahoma"/>
          <w:sz w:val="20"/>
          <w:szCs w:val="20"/>
          <w:lang w:eastAsia="da-DK"/>
        </w:rPr>
        <w:t>CPR</w:t>
      </w:r>
      <w:r w:rsidR="000F3798">
        <w:rPr>
          <w:rFonts w:ascii="Tahoma" w:eastAsia="Times New Roman" w:hAnsi="Tahoma" w:cs="Tahoma"/>
          <w:sz w:val="20"/>
          <w:szCs w:val="20"/>
          <w:lang w:eastAsia="da-DK"/>
        </w:rPr>
        <w:t>-system</w:t>
      </w:r>
      <w:r w:rsidRPr="006043FA">
        <w:rPr>
          <w:rFonts w:ascii="Tahoma" w:eastAsia="Times New Roman" w:hAnsi="Tahoma" w:cs="Tahoma"/>
          <w:sz w:val="20"/>
          <w:szCs w:val="20"/>
          <w:lang w:eastAsia="da-DK"/>
        </w:rPr>
        <w:t xml:space="preserve"> om enhver, der har et personnummer, samt reglerne for videregivelse af oplysningerne i CPR til offentlige myndigheder og private med en berettiget interesse heri. </w:t>
      </w:r>
    </w:p>
    <w:p w14:paraId="1308D5CF" w14:textId="3947FB8A" w:rsidR="000F3798" w:rsidRDefault="000F3798" w:rsidP="000F3798">
      <w:pPr>
        <w:spacing w:before="80" w:after="8"/>
        <w:rPr>
          <w:rFonts w:ascii="Tahoma" w:eastAsia="Times New Roman" w:hAnsi="Tahoma" w:cs="Tahoma"/>
          <w:sz w:val="20"/>
          <w:szCs w:val="20"/>
          <w:lang w:eastAsia="da-DK"/>
        </w:rPr>
      </w:pPr>
      <w:r>
        <w:rPr>
          <w:rFonts w:ascii="Tahoma" w:eastAsia="Times New Roman" w:hAnsi="Tahoma" w:cs="Tahoma"/>
          <w:sz w:val="20"/>
          <w:szCs w:val="20"/>
          <w:lang w:eastAsia="da-DK"/>
        </w:rPr>
        <w:t xml:space="preserve">Personnumre tildeles efter CPR-loven til </w:t>
      </w:r>
      <w:r w:rsidRPr="000F3798">
        <w:rPr>
          <w:rFonts w:ascii="Tahoma" w:eastAsia="Times New Roman" w:hAnsi="Tahoma" w:cs="Tahoma"/>
          <w:sz w:val="20"/>
          <w:szCs w:val="20"/>
          <w:lang w:eastAsia="da-DK"/>
        </w:rPr>
        <w:t xml:space="preserve">enhver </w:t>
      </w:r>
      <w:r>
        <w:rPr>
          <w:rFonts w:ascii="Tahoma" w:eastAsia="Times New Roman" w:hAnsi="Tahoma" w:cs="Tahoma"/>
          <w:sz w:val="20"/>
          <w:szCs w:val="20"/>
          <w:lang w:eastAsia="da-DK"/>
        </w:rPr>
        <w:t>person, der f</w:t>
      </w:r>
      <w:r w:rsidRPr="000F3798">
        <w:rPr>
          <w:rFonts w:ascii="Tahoma" w:eastAsia="Times New Roman" w:hAnsi="Tahoma" w:cs="Tahoma"/>
          <w:sz w:val="20"/>
          <w:szCs w:val="20"/>
          <w:lang w:eastAsia="da-DK"/>
        </w:rPr>
        <w:t xml:space="preserve">olkeregistreres (bopælsregistreres) </w:t>
      </w:r>
      <w:r>
        <w:rPr>
          <w:rFonts w:ascii="Tahoma" w:eastAsia="Times New Roman" w:hAnsi="Tahoma" w:cs="Tahoma"/>
          <w:sz w:val="20"/>
          <w:szCs w:val="20"/>
          <w:lang w:eastAsia="da-DK"/>
        </w:rPr>
        <w:t xml:space="preserve">i Danmark </w:t>
      </w:r>
      <w:r w:rsidRPr="000F3798">
        <w:rPr>
          <w:rFonts w:ascii="Tahoma" w:eastAsia="Times New Roman" w:hAnsi="Tahoma" w:cs="Tahoma"/>
          <w:sz w:val="20"/>
          <w:szCs w:val="20"/>
          <w:lang w:eastAsia="da-DK"/>
        </w:rPr>
        <w:t>på baggrund af fødsel eller tilflytning fra udlandet</w:t>
      </w:r>
      <w:r w:rsidR="00D23A05">
        <w:rPr>
          <w:rFonts w:ascii="Tahoma" w:eastAsia="Times New Roman" w:hAnsi="Tahoma" w:cs="Tahoma"/>
          <w:sz w:val="20"/>
          <w:szCs w:val="20"/>
          <w:lang w:eastAsia="da-DK"/>
        </w:rPr>
        <w:t>, samt</w:t>
      </w:r>
      <w:r w:rsidR="00D23A05" w:rsidRPr="00D23A05">
        <w:rPr>
          <w:rFonts w:ascii="Georgia" w:eastAsia="Times New Roman" w:hAnsi="Georgia" w:cs="Tahoma"/>
          <w:color w:val="000000"/>
          <w:sz w:val="20"/>
          <w:szCs w:val="20"/>
          <w:lang w:eastAsia="da-DK"/>
        </w:rPr>
        <w:t xml:space="preserve"> </w:t>
      </w:r>
      <w:r w:rsidR="00D23A05" w:rsidRPr="00D23A05">
        <w:rPr>
          <w:rFonts w:ascii="Tahoma" w:eastAsia="Times New Roman" w:hAnsi="Tahoma" w:cs="Tahoma"/>
          <w:sz w:val="20"/>
          <w:szCs w:val="20"/>
          <w:lang w:eastAsia="da-DK"/>
        </w:rPr>
        <w:t xml:space="preserve">inddrages under ATP eller ifølge skattemyndighederne skal have et sådant i forbindelse med skattesagsbehandling </w:t>
      </w:r>
      <w:r w:rsidR="00D23A05">
        <w:rPr>
          <w:rFonts w:ascii="Tahoma" w:eastAsia="Times New Roman" w:hAnsi="Tahoma" w:cs="Tahoma"/>
          <w:sz w:val="20"/>
          <w:szCs w:val="20"/>
          <w:lang w:eastAsia="da-DK"/>
        </w:rPr>
        <w:t>i Danmark</w:t>
      </w:r>
      <w:r>
        <w:rPr>
          <w:rFonts w:ascii="Tahoma" w:eastAsia="Times New Roman" w:hAnsi="Tahoma" w:cs="Tahoma"/>
          <w:sz w:val="20"/>
          <w:szCs w:val="20"/>
          <w:lang w:eastAsia="da-DK"/>
        </w:rPr>
        <w:t>. Herudover kan</w:t>
      </w:r>
      <w:r w:rsidR="00D23A05">
        <w:rPr>
          <w:rFonts w:ascii="Tahoma" w:eastAsia="Times New Roman" w:hAnsi="Tahoma" w:cs="Tahoma"/>
          <w:sz w:val="20"/>
          <w:szCs w:val="20"/>
          <w:lang w:eastAsia="da-DK"/>
        </w:rPr>
        <w:t xml:space="preserve"> danske myndigheder få adgang til at </w:t>
      </w:r>
      <w:r>
        <w:rPr>
          <w:rFonts w:ascii="Tahoma" w:eastAsia="Times New Roman" w:hAnsi="Tahoma" w:cs="Tahoma"/>
          <w:sz w:val="20"/>
          <w:szCs w:val="20"/>
          <w:lang w:eastAsia="da-DK"/>
        </w:rPr>
        <w:t>tildele personnumre til brug for myndighede</w:t>
      </w:r>
      <w:r w:rsidR="00D23A05">
        <w:rPr>
          <w:rFonts w:ascii="Tahoma" w:eastAsia="Times New Roman" w:hAnsi="Tahoma" w:cs="Tahoma"/>
          <w:sz w:val="20"/>
          <w:szCs w:val="20"/>
          <w:lang w:eastAsia="da-DK"/>
        </w:rPr>
        <w:t>ns</w:t>
      </w:r>
      <w:r>
        <w:rPr>
          <w:rFonts w:ascii="Tahoma" w:eastAsia="Times New Roman" w:hAnsi="Tahoma" w:cs="Tahoma"/>
          <w:sz w:val="20"/>
          <w:szCs w:val="20"/>
          <w:lang w:eastAsia="da-DK"/>
        </w:rPr>
        <w:t xml:space="preserve"> sagsbehandling. Personnumre, der tildeles til brug for en myndigheds sagsbehandling, </w:t>
      </w:r>
      <w:r w:rsidRPr="000F3798">
        <w:rPr>
          <w:rFonts w:ascii="Tahoma" w:eastAsia="Times New Roman" w:hAnsi="Tahoma" w:cs="Tahoma"/>
          <w:sz w:val="20"/>
          <w:szCs w:val="20"/>
          <w:lang w:eastAsia="da-DK"/>
        </w:rPr>
        <w:t xml:space="preserve">og dermed ikke tildeles i forbindelse med </w:t>
      </w:r>
      <w:r>
        <w:rPr>
          <w:rFonts w:ascii="Tahoma" w:eastAsia="Times New Roman" w:hAnsi="Tahoma" w:cs="Tahoma"/>
          <w:sz w:val="20"/>
          <w:szCs w:val="20"/>
          <w:lang w:eastAsia="da-DK"/>
        </w:rPr>
        <w:t>folkeregistrering v</w:t>
      </w:r>
      <w:r w:rsidRPr="000F3798">
        <w:rPr>
          <w:rFonts w:ascii="Tahoma" w:eastAsia="Times New Roman" w:hAnsi="Tahoma" w:cs="Tahoma"/>
          <w:sz w:val="20"/>
          <w:szCs w:val="20"/>
          <w:lang w:eastAsia="da-DK"/>
        </w:rPr>
        <w:t>ed fødsel eller registrering af indrejse</w:t>
      </w:r>
      <w:r>
        <w:rPr>
          <w:rFonts w:ascii="Tahoma" w:eastAsia="Times New Roman" w:hAnsi="Tahoma" w:cs="Tahoma"/>
          <w:sz w:val="20"/>
          <w:szCs w:val="20"/>
          <w:lang w:eastAsia="da-DK"/>
        </w:rPr>
        <w:t>,</w:t>
      </w:r>
      <w:r w:rsidRPr="000F3798">
        <w:rPr>
          <w:rFonts w:ascii="Tahoma" w:eastAsia="Times New Roman" w:hAnsi="Tahoma" w:cs="Tahoma"/>
          <w:sz w:val="20"/>
          <w:szCs w:val="20"/>
          <w:lang w:eastAsia="da-DK"/>
        </w:rPr>
        <w:t xml:space="preserve"> betegnes administrative personnumre. </w:t>
      </w:r>
    </w:p>
    <w:p w14:paraId="4B99D219" w14:textId="7F229FF2" w:rsidR="000F3798" w:rsidRDefault="000F3798" w:rsidP="000F3798">
      <w:pPr>
        <w:spacing w:before="80" w:after="8"/>
        <w:rPr>
          <w:rFonts w:ascii="Tahoma" w:eastAsia="Times New Roman" w:hAnsi="Tahoma" w:cs="Tahoma"/>
          <w:sz w:val="20"/>
          <w:szCs w:val="20"/>
          <w:lang w:eastAsia="da-DK"/>
        </w:rPr>
      </w:pPr>
      <w:r>
        <w:rPr>
          <w:rFonts w:ascii="Tahoma" w:eastAsia="Times New Roman" w:hAnsi="Tahoma" w:cs="Tahoma"/>
          <w:sz w:val="20"/>
          <w:szCs w:val="20"/>
          <w:lang w:eastAsia="da-DK"/>
        </w:rPr>
        <w:t>Der kan ikke efter CPR-loven tildeles p</w:t>
      </w:r>
      <w:r w:rsidR="00D23A05">
        <w:rPr>
          <w:rFonts w:ascii="Tahoma" w:eastAsia="Times New Roman" w:hAnsi="Tahoma" w:cs="Tahoma"/>
          <w:sz w:val="20"/>
          <w:szCs w:val="20"/>
          <w:lang w:eastAsia="da-DK"/>
        </w:rPr>
        <w:t xml:space="preserve">ersonnumre </w:t>
      </w:r>
      <w:r w:rsidR="00E3749A">
        <w:rPr>
          <w:rFonts w:ascii="Tahoma" w:eastAsia="Times New Roman" w:hAnsi="Tahoma" w:cs="Tahoma"/>
          <w:sz w:val="20"/>
          <w:szCs w:val="20"/>
          <w:lang w:eastAsia="da-DK"/>
        </w:rPr>
        <w:t xml:space="preserve">i de danske CPR-system </w:t>
      </w:r>
      <w:r w:rsidR="00D23A05">
        <w:rPr>
          <w:rFonts w:ascii="Tahoma" w:eastAsia="Times New Roman" w:hAnsi="Tahoma" w:cs="Tahoma"/>
          <w:sz w:val="20"/>
          <w:szCs w:val="20"/>
          <w:lang w:eastAsia="da-DK"/>
        </w:rPr>
        <w:t xml:space="preserve">til en færing, hvis ikke vedkommende enten skal bopælsregistreres i CPR på grund af vedkommendes ophold </w:t>
      </w:r>
      <w:r w:rsidR="00AC59E9">
        <w:rPr>
          <w:rFonts w:ascii="Tahoma" w:eastAsia="Times New Roman" w:hAnsi="Tahoma" w:cs="Tahoma"/>
          <w:sz w:val="20"/>
          <w:szCs w:val="20"/>
          <w:lang w:eastAsia="da-DK"/>
        </w:rPr>
        <w:t xml:space="preserve">eller fødsel </w:t>
      </w:r>
      <w:r w:rsidR="00D23A05">
        <w:rPr>
          <w:rFonts w:ascii="Tahoma" w:eastAsia="Times New Roman" w:hAnsi="Tahoma" w:cs="Tahoma"/>
          <w:sz w:val="20"/>
          <w:szCs w:val="20"/>
          <w:lang w:eastAsia="da-DK"/>
        </w:rPr>
        <w:t>i Danmark, eller en dansk myndighed har brug for at tildele vedkommende person et såkaldt administrativt personnummer.</w:t>
      </w:r>
    </w:p>
    <w:p w14:paraId="4ED4D57E" w14:textId="4A056DD3" w:rsidR="00D31DBB" w:rsidRPr="00307C75" w:rsidRDefault="00162AF6" w:rsidP="00D31DBB">
      <w:pPr>
        <w:spacing w:before="80" w:after="8"/>
        <w:rPr>
          <w:rFonts w:ascii="Tahoma" w:eastAsia="Times New Roman" w:hAnsi="Tahoma" w:cs="Tahoma"/>
          <w:sz w:val="20"/>
          <w:szCs w:val="20"/>
          <w:lang w:eastAsia="da-DK"/>
        </w:rPr>
      </w:pPr>
      <w:r>
        <w:rPr>
          <w:rFonts w:ascii="Tahoma" w:eastAsia="Times New Roman" w:hAnsi="Tahoma" w:cs="Tahoma"/>
          <w:sz w:val="20"/>
          <w:szCs w:val="20"/>
          <w:lang w:eastAsia="da-DK"/>
        </w:rPr>
        <w:t>På den baggrund er der v</w:t>
      </w:r>
      <w:r w:rsidR="00AC59E9">
        <w:rPr>
          <w:rFonts w:ascii="Tahoma" w:eastAsia="Times New Roman" w:hAnsi="Tahoma" w:cs="Tahoma"/>
          <w:sz w:val="20"/>
          <w:szCs w:val="20"/>
          <w:lang w:eastAsia="da-DK"/>
        </w:rPr>
        <w:t>ed</w:t>
      </w:r>
      <w:r>
        <w:rPr>
          <w:rFonts w:ascii="Tahoma" w:eastAsia="Times New Roman" w:hAnsi="Tahoma" w:cs="Tahoma"/>
          <w:sz w:val="20"/>
          <w:szCs w:val="20"/>
          <w:lang w:eastAsia="da-DK"/>
        </w:rPr>
        <w:t xml:space="preserve"> </w:t>
      </w:r>
      <w:r w:rsidR="00AC59E9">
        <w:rPr>
          <w:rFonts w:ascii="Tahoma" w:eastAsia="Times New Roman" w:hAnsi="Tahoma" w:cs="Tahoma"/>
          <w:sz w:val="20"/>
          <w:szCs w:val="20"/>
          <w:lang w:eastAsia="da-DK"/>
        </w:rPr>
        <w:t xml:space="preserve">lovforslag Lx om </w:t>
      </w:r>
      <w:r>
        <w:rPr>
          <w:rFonts w:ascii="Tahoma" w:eastAsia="Times New Roman" w:hAnsi="Tahoma" w:cs="Tahoma"/>
          <w:sz w:val="20"/>
          <w:szCs w:val="20"/>
          <w:lang w:eastAsia="da-DK"/>
        </w:rPr>
        <w:t xml:space="preserve">forslag til </w:t>
      </w:r>
      <w:r w:rsidR="00AC59E9">
        <w:rPr>
          <w:rFonts w:ascii="Tahoma" w:eastAsia="Times New Roman" w:hAnsi="Tahoma" w:cs="Tahoma"/>
          <w:sz w:val="20"/>
          <w:szCs w:val="20"/>
          <w:lang w:eastAsia="da-DK"/>
        </w:rPr>
        <w:t xml:space="preserve">ændring af CPR-loven den 5. oktober 2020 fremsat forslag om at tilvejebringe hjemmel i </w:t>
      </w:r>
      <w:r w:rsidR="00AC59E9">
        <w:rPr>
          <w:rFonts w:ascii="Tahoma" w:eastAsia="Times New Roman" w:hAnsi="Tahoma" w:cs="Tahoma"/>
          <w:sz w:val="20"/>
          <w:szCs w:val="20"/>
          <w:lang w:eastAsia="da-DK"/>
        </w:rPr>
        <w:lastRenderedPageBreak/>
        <w:t xml:space="preserve">CPR-loven til, at </w:t>
      </w:r>
      <w:r w:rsidR="00D31DBB">
        <w:rPr>
          <w:rFonts w:ascii="Tahoma" w:eastAsia="Times New Roman" w:hAnsi="Tahoma" w:cs="Tahoma"/>
          <w:sz w:val="20"/>
          <w:szCs w:val="20"/>
          <w:lang w:eastAsia="da-DK"/>
        </w:rPr>
        <w:t>p</w:t>
      </w:r>
      <w:r w:rsidR="00D31DBB" w:rsidRPr="00CE74EC">
        <w:rPr>
          <w:rFonts w:ascii="Tahoma" w:eastAsia="Times New Roman" w:hAnsi="Tahoma" w:cs="Tahoma"/>
          <w:sz w:val="20"/>
          <w:szCs w:val="20"/>
          <w:lang w:eastAsia="da-DK"/>
        </w:rPr>
        <w:t xml:space="preserve">ersoner med dansk indfødsret, som er bosat på Færøerne, ved henvendelse til Rigsombudsmanden på Færøerne </w:t>
      </w:r>
      <w:r w:rsidR="00D31DBB">
        <w:rPr>
          <w:rFonts w:ascii="Tahoma" w:eastAsia="Times New Roman" w:hAnsi="Tahoma" w:cs="Tahoma"/>
          <w:sz w:val="20"/>
          <w:szCs w:val="20"/>
          <w:lang w:eastAsia="da-DK"/>
        </w:rPr>
        <w:t xml:space="preserve">kan </w:t>
      </w:r>
      <w:r w:rsidR="00D31DBB" w:rsidRPr="00CE74EC">
        <w:rPr>
          <w:rFonts w:ascii="Tahoma" w:eastAsia="Times New Roman" w:hAnsi="Tahoma" w:cs="Tahoma"/>
          <w:sz w:val="20"/>
          <w:szCs w:val="20"/>
          <w:lang w:eastAsia="da-DK"/>
        </w:rPr>
        <w:t>få tildelt et personnummer</w:t>
      </w:r>
      <w:r w:rsidR="00D31DBB" w:rsidRPr="00307C75">
        <w:rPr>
          <w:rFonts w:ascii="Tahoma" w:eastAsia="Times New Roman" w:hAnsi="Tahoma" w:cs="Tahoma"/>
          <w:sz w:val="20"/>
          <w:szCs w:val="20"/>
          <w:lang w:eastAsia="da-DK"/>
        </w:rPr>
        <w:t>.</w:t>
      </w:r>
      <w:r w:rsidR="00D31DBB">
        <w:rPr>
          <w:rFonts w:ascii="Tahoma" w:eastAsia="Times New Roman" w:hAnsi="Tahoma" w:cs="Tahoma"/>
          <w:sz w:val="20"/>
          <w:szCs w:val="20"/>
          <w:lang w:eastAsia="da-DK"/>
        </w:rPr>
        <w:t xml:space="preserve"> </w:t>
      </w:r>
    </w:p>
    <w:p w14:paraId="1C361D77" w14:textId="681E874D" w:rsidR="00D845BD" w:rsidRDefault="00D845BD" w:rsidP="000F3798">
      <w:pPr>
        <w:spacing w:before="80" w:after="8"/>
        <w:rPr>
          <w:rFonts w:ascii="Tahoma" w:eastAsia="Times New Roman" w:hAnsi="Tahoma" w:cs="Tahoma"/>
          <w:sz w:val="20"/>
          <w:szCs w:val="20"/>
          <w:lang w:eastAsia="da-DK"/>
        </w:rPr>
      </w:pPr>
    </w:p>
    <w:p w14:paraId="0734588E" w14:textId="3CB172A4" w:rsidR="00150CD8" w:rsidRPr="00F12868" w:rsidRDefault="00485C1A" w:rsidP="006043FA">
      <w:pPr>
        <w:spacing w:before="80" w:after="8"/>
        <w:rPr>
          <w:rFonts w:ascii="Tahoma" w:eastAsia="Times New Roman" w:hAnsi="Tahoma" w:cs="Tahoma"/>
          <w:b/>
          <w:sz w:val="20"/>
          <w:szCs w:val="20"/>
          <w:lang w:eastAsia="da-DK"/>
        </w:rPr>
      </w:pPr>
      <w:r>
        <w:rPr>
          <w:rFonts w:ascii="Tahoma" w:eastAsia="Times New Roman" w:hAnsi="Tahoma" w:cs="Tahoma"/>
          <w:b/>
          <w:sz w:val="20"/>
          <w:szCs w:val="20"/>
          <w:lang w:eastAsia="da-DK"/>
        </w:rPr>
        <w:t>3</w:t>
      </w:r>
      <w:r w:rsidR="00150CD8" w:rsidRPr="00F12868">
        <w:rPr>
          <w:rFonts w:ascii="Tahoma" w:eastAsia="Times New Roman" w:hAnsi="Tahoma" w:cs="Tahoma"/>
          <w:b/>
          <w:sz w:val="20"/>
          <w:szCs w:val="20"/>
          <w:lang w:eastAsia="da-DK"/>
        </w:rPr>
        <w:t xml:space="preserve">. </w:t>
      </w:r>
      <w:r w:rsidR="00477B7F">
        <w:rPr>
          <w:rFonts w:ascii="Tahoma" w:eastAsia="Times New Roman" w:hAnsi="Tahoma" w:cs="Tahoma"/>
          <w:b/>
          <w:sz w:val="20"/>
          <w:szCs w:val="20"/>
          <w:lang w:eastAsia="da-DK"/>
        </w:rPr>
        <w:t>Ikraftsættelse af visse bestemmelser i CPR-loven om tildeling af personnumre til færinger</w:t>
      </w:r>
    </w:p>
    <w:p w14:paraId="3AE2AB7E" w14:textId="40847CF2" w:rsidR="00D31DBB" w:rsidRPr="00D31DBB" w:rsidRDefault="00307C75" w:rsidP="00D31DBB">
      <w:pPr>
        <w:spacing w:before="80" w:after="8"/>
        <w:rPr>
          <w:rFonts w:ascii="Tahoma" w:eastAsia="Times New Roman" w:hAnsi="Tahoma" w:cs="Tahoma"/>
          <w:sz w:val="20"/>
          <w:szCs w:val="20"/>
          <w:lang w:eastAsia="da-DK"/>
        </w:rPr>
      </w:pPr>
      <w:r>
        <w:rPr>
          <w:rFonts w:ascii="Tahoma" w:eastAsia="Times New Roman" w:hAnsi="Tahoma" w:cs="Tahoma"/>
          <w:sz w:val="20"/>
          <w:szCs w:val="20"/>
          <w:lang w:eastAsia="da-DK"/>
        </w:rPr>
        <w:t xml:space="preserve">Ved </w:t>
      </w:r>
      <w:r w:rsidR="00D31DBB">
        <w:rPr>
          <w:rFonts w:ascii="Tahoma" w:eastAsia="Times New Roman" w:hAnsi="Tahoma" w:cs="Tahoma"/>
          <w:sz w:val="20"/>
          <w:szCs w:val="20"/>
          <w:lang w:eastAsia="da-DK"/>
        </w:rPr>
        <w:t xml:space="preserve">vedlagte udkast til anordning om ikrafttræden for Færøerne af </w:t>
      </w:r>
      <w:r w:rsidR="00D31DBB" w:rsidRPr="00D31DBB">
        <w:rPr>
          <w:rFonts w:ascii="Tahoma" w:eastAsia="Times New Roman" w:hAnsi="Tahoma" w:cs="Tahoma"/>
          <w:sz w:val="20"/>
          <w:szCs w:val="20"/>
          <w:lang w:eastAsia="da-DK"/>
        </w:rPr>
        <w:t>de bestemmelser i lov om Det Centrale Personregister (CPR-loven), der giver adgang for færinger til at få tildelt et personnummer</w:t>
      </w:r>
      <w:r w:rsidR="00D31DBB">
        <w:rPr>
          <w:rFonts w:ascii="Tahoma" w:eastAsia="Times New Roman" w:hAnsi="Tahoma" w:cs="Tahoma"/>
          <w:sz w:val="20"/>
          <w:szCs w:val="20"/>
          <w:lang w:eastAsia="da-DK"/>
        </w:rPr>
        <w:t>,</w:t>
      </w:r>
      <w:r w:rsidR="00D31DBB" w:rsidRPr="00D31DBB">
        <w:rPr>
          <w:rFonts w:ascii="Tahoma" w:eastAsia="Times New Roman" w:hAnsi="Tahoma" w:cs="Tahoma"/>
          <w:sz w:val="20"/>
          <w:szCs w:val="20"/>
          <w:lang w:eastAsia="da-DK"/>
        </w:rPr>
        <w:t xml:space="preserve"> </w:t>
      </w:r>
      <w:r w:rsidR="00D31DBB">
        <w:rPr>
          <w:rFonts w:ascii="Tahoma" w:eastAsia="Times New Roman" w:hAnsi="Tahoma" w:cs="Tahoma"/>
          <w:sz w:val="20"/>
          <w:szCs w:val="20"/>
          <w:lang w:eastAsia="da-DK"/>
        </w:rPr>
        <w:t xml:space="preserve">sættes CPR-lovens </w:t>
      </w:r>
      <w:r w:rsidR="00D31DBB">
        <w:rPr>
          <w:rFonts w:ascii="Tahoma" w:eastAsia="Times New Roman" w:hAnsi="Tahoma" w:cs="Tahoma"/>
          <w:color w:val="000000"/>
          <w:sz w:val="20"/>
          <w:szCs w:val="20"/>
          <w:lang w:eastAsia="da-DK"/>
        </w:rPr>
        <w:t>§ 3, stk. 2 og 10, § 4, stk. 1 og § 56a</w:t>
      </w:r>
      <w:r w:rsidR="00D31DBB">
        <w:rPr>
          <w:rFonts w:ascii="Tahoma" w:eastAsia="Times New Roman" w:hAnsi="Tahoma" w:cs="Tahoma"/>
          <w:sz w:val="20"/>
          <w:szCs w:val="20"/>
          <w:lang w:eastAsia="da-DK"/>
        </w:rPr>
        <w:t xml:space="preserve"> i kraft for Færøerne</w:t>
      </w:r>
      <w:r w:rsidR="00E3749A">
        <w:rPr>
          <w:rFonts w:ascii="Tahoma" w:eastAsia="Times New Roman" w:hAnsi="Tahoma" w:cs="Tahoma"/>
          <w:sz w:val="20"/>
          <w:szCs w:val="20"/>
          <w:lang w:eastAsia="da-DK"/>
        </w:rPr>
        <w:t xml:space="preserve"> med de ændringer, som de færøske forhold tilsiger</w:t>
      </w:r>
      <w:r w:rsidR="00D31DBB">
        <w:rPr>
          <w:rFonts w:ascii="Tahoma" w:eastAsia="Times New Roman" w:hAnsi="Tahoma" w:cs="Tahoma"/>
          <w:sz w:val="20"/>
          <w:szCs w:val="20"/>
          <w:lang w:eastAsia="da-DK"/>
        </w:rPr>
        <w:t xml:space="preserve">. Der henvises til lovforslag L x, fremsat den 5. oktober 2020.  </w:t>
      </w:r>
    </w:p>
    <w:p w14:paraId="70D169A7" w14:textId="59992D51" w:rsidR="00D31DBB" w:rsidRDefault="00D31DBB" w:rsidP="00360D55">
      <w:pPr>
        <w:spacing w:before="80" w:after="8"/>
        <w:rPr>
          <w:rFonts w:ascii="Tahoma" w:eastAsia="Times New Roman" w:hAnsi="Tahoma" w:cs="Tahoma"/>
          <w:sz w:val="20"/>
          <w:szCs w:val="20"/>
          <w:lang w:eastAsia="da-DK"/>
        </w:rPr>
      </w:pPr>
    </w:p>
    <w:p w14:paraId="646C53A4" w14:textId="7E87C5CE" w:rsidR="00E579D1" w:rsidRDefault="00E579D1" w:rsidP="00360D55">
      <w:pPr>
        <w:spacing w:before="80" w:after="8"/>
        <w:rPr>
          <w:rFonts w:ascii="Tahoma" w:eastAsia="Times New Roman" w:hAnsi="Tahoma" w:cs="Tahoma"/>
          <w:b/>
          <w:sz w:val="20"/>
          <w:szCs w:val="20"/>
          <w:lang w:eastAsia="da-DK"/>
        </w:rPr>
      </w:pPr>
      <w:r w:rsidRPr="00E579D1">
        <w:rPr>
          <w:rFonts w:ascii="Tahoma" w:eastAsia="Times New Roman" w:hAnsi="Tahoma" w:cs="Tahoma"/>
          <w:b/>
          <w:sz w:val="20"/>
          <w:szCs w:val="20"/>
          <w:lang w:eastAsia="da-DK"/>
        </w:rPr>
        <w:t>4.</w:t>
      </w:r>
      <w:r>
        <w:rPr>
          <w:rFonts w:ascii="Tahoma" w:eastAsia="Times New Roman" w:hAnsi="Tahoma" w:cs="Tahoma"/>
          <w:b/>
          <w:sz w:val="20"/>
          <w:szCs w:val="20"/>
          <w:lang w:eastAsia="da-DK"/>
        </w:rPr>
        <w:t xml:space="preserve"> Tilknyttede dokumenter</w:t>
      </w:r>
    </w:p>
    <w:p w14:paraId="4605F2A8" w14:textId="48A867F0" w:rsidR="00477B7F" w:rsidRDefault="00477B7F" w:rsidP="00360D55">
      <w:pPr>
        <w:spacing w:before="80" w:after="8"/>
        <w:rPr>
          <w:rFonts w:ascii="Tahoma" w:eastAsia="Times New Roman" w:hAnsi="Tahoma" w:cs="Tahoma"/>
          <w:sz w:val="20"/>
          <w:szCs w:val="20"/>
          <w:lang w:eastAsia="da-DK"/>
        </w:rPr>
      </w:pPr>
      <w:r w:rsidRPr="00477B7F">
        <w:rPr>
          <w:rFonts w:ascii="Tahoma" w:eastAsia="Times New Roman" w:hAnsi="Tahoma" w:cs="Tahoma"/>
          <w:sz w:val="20"/>
          <w:szCs w:val="20"/>
          <w:lang w:eastAsia="da-DK"/>
        </w:rPr>
        <w:t>Til udkastet til anordning om ikraftsættelsen for Færøerne af visse bestemmelser i lov om Det Centrale Personregister er knyttet følgende:</w:t>
      </w:r>
    </w:p>
    <w:p w14:paraId="7FA83342" w14:textId="49BCCEA6" w:rsidR="00477B7F" w:rsidRPr="00477B7F" w:rsidRDefault="00477B7F" w:rsidP="00477B7F">
      <w:pPr>
        <w:pStyle w:val="Listeafsnit"/>
        <w:numPr>
          <w:ilvl w:val="0"/>
          <w:numId w:val="24"/>
        </w:numPr>
        <w:spacing w:before="80" w:after="8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Lovforslag LX om ændring af lov om Det Centrale Personregister </w:t>
      </w:r>
    </w:p>
    <w:p w14:paraId="39BC73EF" w14:textId="4A29F0C1" w:rsidR="00477B7F" w:rsidRPr="00E579D1" w:rsidRDefault="00477B7F" w:rsidP="00360D55">
      <w:pPr>
        <w:spacing w:before="80" w:after="8"/>
        <w:rPr>
          <w:rFonts w:ascii="Tahoma" w:eastAsia="Times New Roman" w:hAnsi="Tahoma" w:cs="Tahoma"/>
          <w:b/>
          <w:sz w:val="20"/>
          <w:szCs w:val="20"/>
          <w:lang w:eastAsia="da-DK"/>
        </w:rPr>
      </w:pPr>
      <w:r>
        <w:rPr>
          <w:rFonts w:ascii="Tahoma" w:eastAsia="Times New Roman" w:hAnsi="Tahoma" w:cs="Tahoma"/>
          <w:b/>
          <w:sz w:val="20"/>
          <w:szCs w:val="20"/>
          <w:lang w:eastAsia="da-DK"/>
        </w:rPr>
        <w:t xml:space="preserve"> </w:t>
      </w:r>
    </w:p>
    <w:sectPr w:rsidR="00477B7F" w:rsidRPr="00E579D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46B0F" w14:textId="77777777" w:rsidR="00B51660" w:rsidRDefault="00B51660" w:rsidP="00A63CA6">
      <w:r>
        <w:separator/>
      </w:r>
    </w:p>
  </w:endnote>
  <w:endnote w:type="continuationSeparator" w:id="0">
    <w:p w14:paraId="718C9AFE" w14:textId="77777777" w:rsidR="00B51660" w:rsidRDefault="00B51660" w:rsidP="00A6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7E2E2" w14:textId="77777777" w:rsidR="00B51660" w:rsidRDefault="00B51660" w:rsidP="00A63CA6">
      <w:r>
        <w:separator/>
      </w:r>
    </w:p>
  </w:footnote>
  <w:footnote w:type="continuationSeparator" w:id="0">
    <w:p w14:paraId="6C5ED0BA" w14:textId="77777777" w:rsidR="00B51660" w:rsidRDefault="00B51660" w:rsidP="00A6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 w15:restartNumberingAfterBreak="0">
    <w:nsid w:val="017E6896"/>
    <w:multiLevelType w:val="hybridMultilevel"/>
    <w:tmpl w:val="20EC6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6985"/>
    <w:multiLevelType w:val="hybridMultilevel"/>
    <w:tmpl w:val="D21E5E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1656"/>
    <w:multiLevelType w:val="hybridMultilevel"/>
    <w:tmpl w:val="13CE2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36A8"/>
    <w:multiLevelType w:val="multilevel"/>
    <w:tmpl w:val="2AA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20282"/>
    <w:multiLevelType w:val="hybridMultilevel"/>
    <w:tmpl w:val="C25E063C"/>
    <w:lvl w:ilvl="0" w:tplc="040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9672A9B"/>
    <w:multiLevelType w:val="multilevel"/>
    <w:tmpl w:val="4CC8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2A5C74"/>
    <w:multiLevelType w:val="hybridMultilevel"/>
    <w:tmpl w:val="387A087C"/>
    <w:lvl w:ilvl="0" w:tplc="040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211B4D00"/>
    <w:multiLevelType w:val="hybridMultilevel"/>
    <w:tmpl w:val="2F32D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83776"/>
    <w:multiLevelType w:val="hybridMultilevel"/>
    <w:tmpl w:val="D85E41B0"/>
    <w:lvl w:ilvl="0" w:tplc="040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A2E26B2"/>
    <w:multiLevelType w:val="hybridMultilevel"/>
    <w:tmpl w:val="78D85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515FB"/>
    <w:multiLevelType w:val="hybridMultilevel"/>
    <w:tmpl w:val="08E223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F4516"/>
    <w:multiLevelType w:val="hybridMultilevel"/>
    <w:tmpl w:val="1A58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2147A"/>
    <w:multiLevelType w:val="hybridMultilevel"/>
    <w:tmpl w:val="9D125D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E4B29"/>
    <w:multiLevelType w:val="hybridMultilevel"/>
    <w:tmpl w:val="722A43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F77E5"/>
    <w:multiLevelType w:val="hybridMultilevel"/>
    <w:tmpl w:val="A934AF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B1244"/>
    <w:multiLevelType w:val="multilevel"/>
    <w:tmpl w:val="F2E4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2083F"/>
    <w:multiLevelType w:val="multilevel"/>
    <w:tmpl w:val="F55A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194831"/>
    <w:multiLevelType w:val="multilevel"/>
    <w:tmpl w:val="9E7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BC5396"/>
    <w:multiLevelType w:val="multilevel"/>
    <w:tmpl w:val="C0D8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AC3CC3"/>
    <w:multiLevelType w:val="multilevel"/>
    <w:tmpl w:val="6B60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705BC3"/>
    <w:multiLevelType w:val="hybridMultilevel"/>
    <w:tmpl w:val="3E44399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C24B46"/>
    <w:multiLevelType w:val="hybridMultilevel"/>
    <w:tmpl w:val="1E8437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5214F"/>
    <w:multiLevelType w:val="hybridMultilevel"/>
    <w:tmpl w:val="1D4A0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363C6"/>
    <w:multiLevelType w:val="hybridMultilevel"/>
    <w:tmpl w:val="45DA2B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5"/>
  </w:num>
  <w:num w:numId="5">
    <w:abstractNumId w:val="3"/>
  </w:num>
  <w:num w:numId="6">
    <w:abstractNumId w:val="15"/>
  </w:num>
  <w:num w:numId="7">
    <w:abstractNumId w:val="17"/>
  </w:num>
  <w:num w:numId="8">
    <w:abstractNumId w:val="16"/>
  </w:num>
  <w:num w:numId="9">
    <w:abstractNumId w:val="19"/>
  </w:num>
  <w:num w:numId="10">
    <w:abstractNumId w:val="18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  <w:num w:numId="15">
    <w:abstractNumId w:val="23"/>
  </w:num>
  <w:num w:numId="16">
    <w:abstractNumId w:val="13"/>
  </w:num>
  <w:num w:numId="17">
    <w:abstractNumId w:val="22"/>
  </w:num>
  <w:num w:numId="18">
    <w:abstractNumId w:val="20"/>
  </w:num>
  <w:num w:numId="19">
    <w:abstractNumId w:val="14"/>
  </w:num>
  <w:num w:numId="20">
    <w:abstractNumId w:val="11"/>
  </w:num>
  <w:num w:numId="21">
    <w:abstractNumId w:val="9"/>
  </w:num>
  <w:num w:numId="22">
    <w:abstractNumId w:val="1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77"/>
    <w:rsid w:val="0002345F"/>
    <w:rsid w:val="0004084B"/>
    <w:rsid w:val="00043091"/>
    <w:rsid w:val="0005718F"/>
    <w:rsid w:val="00070771"/>
    <w:rsid w:val="000710C5"/>
    <w:rsid w:val="00077703"/>
    <w:rsid w:val="0008311B"/>
    <w:rsid w:val="00096077"/>
    <w:rsid w:val="000A7F57"/>
    <w:rsid w:val="000B0B2D"/>
    <w:rsid w:val="000F3798"/>
    <w:rsid w:val="00130785"/>
    <w:rsid w:val="00142C6E"/>
    <w:rsid w:val="00150CD8"/>
    <w:rsid w:val="00162AF6"/>
    <w:rsid w:val="001940EC"/>
    <w:rsid w:val="001B2DF1"/>
    <w:rsid w:val="001C03C9"/>
    <w:rsid w:val="001C64F5"/>
    <w:rsid w:val="001F4AAC"/>
    <w:rsid w:val="001F5C0A"/>
    <w:rsid w:val="002026DE"/>
    <w:rsid w:val="0020649E"/>
    <w:rsid w:val="002247F6"/>
    <w:rsid w:val="0022584E"/>
    <w:rsid w:val="002766CE"/>
    <w:rsid w:val="002A4674"/>
    <w:rsid w:val="002B12B1"/>
    <w:rsid w:val="002B5F88"/>
    <w:rsid w:val="002C2800"/>
    <w:rsid w:val="002C782E"/>
    <w:rsid w:val="002D0C4C"/>
    <w:rsid w:val="002D6AC4"/>
    <w:rsid w:val="002F39C5"/>
    <w:rsid w:val="002F75CB"/>
    <w:rsid w:val="002F7840"/>
    <w:rsid w:val="00307A8A"/>
    <w:rsid w:val="00307C75"/>
    <w:rsid w:val="003249F6"/>
    <w:rsid w:val="00341920"/>
    <w:rsid w:val="00350998"/>
    <w:rsid w:val="00357FBD"/>
    <w:rsid w:val="00360D55"/>
    <w:rsid w:val="00374D33"/>
    <w:rsid w:val="003911F5"/>
    <w:rsid w:val="003C484B"/>
    <w:rsid w:val="003F7B25"/>
    <w:rsid w:val="00404C1E"/>
    <w:rsid w:val="004067CF"/>
    <w:rsid w:val="0042316B"/>
    <w:rsid w:val="00446377"/>
    <w:rsid w:val="00477B7F"/>
    <w:rsid w:val="00485C1A"/>
    <w:rsid w:val="00491EF2"/>
    <w:rsid w:val="004A51F0"/>
    <w:rsid w:val="004B13FF"/>
    <w:rsid w:val="004B5E86"/>
    <w:rsid w:val="004C5822"/>
    <w:rsid w:val="004D0E71"/>
    <w:rsid w:val="004D1B03"/>
    <w:rsid w:val="004E3B56"/>
    <w:rsid w:val="004F27A3"/>
    <w:rsid w:val="00503AAB"/>
    <w:rsid w:val="005109E9"/>
    <w:rsid w:val="00516069"/>
    <w:rsid w:val="005231D8"/>
    <w:rsid w:val="00536A87"/>
    <w:rsid w:val="00545CED"/>
    <w:rsid w:val="00547D6D"/>
    <w:rsid w:val="005611E9"/>
    <w:rsid w:val="00582E21"/>
    <w:rsid w:val="005A0BDE"/>
    <w:rsid w:val="005B1E72"/>
    <w:rsid w:val="005B20ED"/>
    <w:rsid w:val="005B52DE"/>
    <w:rsid w:val="005B7213"/>
    <w:rsid w:val="005D0876"/>
    <w:rsid w:val="005D4006"/>
    <w:rsid w:val="005E3933"/>
    <w:rsid w:val="006043FA"/>
    <w:rsid w:val="00627996"/>
    <w:rsid w:val="00635DC4"/>
    <w:rsid w:val="00635E8E"/>
    <w:rsid w:val="00670949"/>
    <w:rsid w:val="00693E38"/>
    <w:rsid w:val="00697EF4"/>
    <w:rsid w:val="006B29E9"/>
    <w:rsid w:val="006B3C59"/>
    <w:rsid w:val="006C0CCD"/>
    <w:rsid w:val="006E09B5"/>
    <w:rsid w:val="006E19CC"/>
    <w:rsid w:val="006E4F6E"/>
    <w:rsid w:val="00701939"/>
    <w:rsid w:val="00706EF9"/>
    <w:rsid w:val="00707A4A"/>
    <w:rsid w:val="00710BBE"/>
    <w:rsid w:val="007161E7"/>
    <w:rsid w:val="00716D70"/>
    <w:rsid w:val="00724E27"/>
    <w:rsid w:val="007359B5"/>
    <w:rsid w:val="00735B1C"/>
    <w:rsid w:val="00756B24"/>
    <w:rsid w:val="00756B54"/>
    <w:rsid w:val="007708EA"/>
    <w:rsid w:val="00776B4B"/>
    <w:rsid w:val="007906C2"/>
    <w:rsid w:val="007A110D"/>
    <w:rsid w:val="007A573B"/>
    <w:rsid w:val="007B51CA"/>
    <w:rsid w:val="007B7A0B"/>
    <w:rsid w:val="007E53D2"/>
    <w:rsid w:val="00820316"/>
    <w:rsid w:val="008258EA"/>
    <w:rsid w:val="00842D1A"/>
    <w:rsid w:val="00852293"/>
    <w:rsid w:val="00852DD6"/>
    <w:rsid w:val="00853DEA"/>
    <w:rsid w:val="00860B77"/>
    <w:rsid w:val="00872721"/>
    <w:rsid w:val="0088770F"/>
    <w:rsid w:val="00887DED"/>
    <w:rsid w:val="00891547"/>
    <w:rsid w:val="008A0D2C"/>
    <w:rsid w:val="008A4017"/>
    <w:rsid w:val="008D0148"/>
    <w:rsid w:val="008F1F00"/>
    <w:rsid w:val="008F4BBF"/>
    <w:rsid w:val="00902DB0"/>
    <w:rsid w:val="00915318"/>
    <w:rsid w:val="00937687"/>
    <w:rsid w:val="00952A48"/>
    <w:rsid w:val="009601FB"/>
    <w:rsid w:val="00971B18"/>
    <w:rsid w:val="00983A88"/>
    <w:rsid w:val="009B4FBB"/>
    <w:rsid w:val="009C368C"/>
    <w:rsid w:val="009D6044"/>
    <w:rsid w:val="009E2269"/>
    <w:rsid w:val="009F4A00"/>
    <w:rsid w:val="00A2200A"/>
    <w:rsid w:val="00A33BD6"/>
    <w:rsid w:val="00A57C65"/>
    <w:rsid w:val="00A602E1"/>
    <w:rsid w:val="00A63CA6"/>
    <w:rsid w:val="00A6546F"/>
    <w:rsid w:val="00A66999"/>
    <w:rsid w:val="00A85032"/>
    <w:rsid w:val="00A86F68"/>
    <w:rsid w:val="00AB56D9"/>
    <w:rsid w:val="00AC59E9"/>
    <w:rsid w:val="00AF12DC"/>
    <w:rsid w:val="00AF68BB"/>
    <w:rsid w:val="00AF725D"/>
    <w:rsid w:val="00B36BDC"/>
    <w:rsid w:val="00B4275C"/>
    <w:rsid w:val="00B51660"/>
    <w:rsid w:val="00B54DDC"/>
    <w:rsid w:val="00B617AA"/>
    <w:rsid w:val="00B73364"/>
    <w:rsid w:val="00B75BA0"/>
    <w:rsid w:val="00B81BFF"/>
    <w:rsid w:val="00B859AE"/>
    <w:rsid w:val="00BD07B1"/>
    <w:rsid w:val="00BD3624"/>
    <w:rsid w:val="00BD7FD6"/>
    <w:rsid w:val="00C278D8"/>
    <w:rsid w:val="00C307D8"/>
    <w:rsid w:val="00C32606"/>
    <w:rsid w:val="00C4193F"/>
    <w:rsid w:val="00C41F4D"/>
    <w:rsid w:val="00C47EB1"/>
    <w:rsid w:val="00C56F07"/>
    <w:rsid w:val="00C735E8"/>
    <w:rsid w:val="00C80C94"/>
    <w:rsid w:val="00C86BA1"/>
    <w:rsid w:val="00C90743"/>
    <w:rsid w:val="00CB023A"/>
    <w:rsid w:val="00CB4CB0"/>
    <w:rsid w:val="00CB63D5"/>
    <w:rsid w:val="00CC1659"/>
    <w:rsid w:val="00CD326F"/>
    <w:rsid w:val="00CD663A"/>
    <w:rsid w:val="00CE74EC"/>
    <w:rsid w:val="00CF1684"/>
    <w:rsid w:val="00CF2FE9"/>
    <w:rsid w:val="00D045E5"/>
    <w:rsid w:val="00D07BD9"/>
    <w:rsid w:val="00D102A4"/>
    <w:rsid w:val="00D107B4"/>
    <w:rsid w:val="00D23A05"/>
    <w:rsid w:val="00D31DBB"/>
    <w:rsid w:val="00D37FEF"/>
    <w:rsid w:val="00D51219"/>
    <w:rsid w:val="00D514E0"/>
    <w:rsid w:val="00D64335"/>
    <w:rsid w:val="00D845BD"/>
    <w:rsid w:val="00D85943"/>
    <w:rsid w:val="00DE0F30"/>
    <w:rsid w:val="00DF0642"/>
    <w:rsid w:val="00E06F15"/>
    <w:rsid w:val="00E26BA5"/>
    <w:rsid w:val="00E3651C"/>
    <w:rsid w:val="00E3749A"/>
    <w:rsid w:val="00E579D1"/>
    <w:rsid w:val="00E73079"/>
    <w:rsid w:val="00E82D21"/>
    <w:rsid w:val="00E87FDD"/>
    <w:rsid w:val="00EA08B2"/>
    <w:rsid w:val="00EB3FFB"/>
    <w:rsid w:val="00EC24F9"/>
    <w:rsid w:val="00EC6507"/>
    <w:rsid w:val="00EE454E"/>
    <w:rsid w:val="00EF089C"/>
    <w:rsid w:val="00F12868"/>
    <w:rsid w:val="00F322DE"/>
    <w:rsid w:val="00F357AA"/>
    <w:rsid w:val="00F4379D"/>
    <w:rsid w:val="00F44C8C"/>
    <w:rsid w:val="00F4705A"/>
    <w:rsid w:val="00F5110F"/>
    <w:rsid w:val="00F55DA9"/>
    <w:rsid w:val="00F77A1B"/>
    <w:rsid w:val="00F94CBC"/>
    <w:rsid w:val="00FA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2613"/>
  <w15:chartTrackingRefBased/>
  <w15:docId w15:val="{A78B1270-5B3B-4EEF-8CC8-3068FCF5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A6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D51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043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ftekst">
    <w:name w:val="paragraftekst"/>
    <w:basedOn w:val="Normal"/>
    <w:rsid w:val="00A63CA6"/>
    <w:pPr>
      <w:spacing w:before="240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unhideWhenUsed/>
    <w:rsid w:val="00A63CA6"/>
    <w:rPr>
      <w:rFonts w:ascii="Calibri" w:eastAsia="Calibri" w:hAnsi="Calibri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A63CA6"/>
    <w:rPr>
      <w:rFonts w:ascii="Calibri" w:eastAsia="Calibri" w:hAnsi="Calibri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A63CA6"/>
    <w:rPr>
      <w:vertAlign w:val="superscript"/>
    </w:rPr>
  </w:style>
  <w:style w:type="paragraph" w:styleId="Listeafsnit">
    <w:name w:val="List Paragraph"/>
    <w:basedOn w:val="Normal"/>
    <w:uiPriority w:val="34"/>
    <w:qFormat/>
    <w:rsid w:val="00A63CA6"/>
    <w:pPr>
      <w:spacing w:after="200" w:line="276" w:lineRule="auto"/>
      <w:ind w:left="720"/>
      <w:contextualSpacing/>
    </w:pPr>
    <w:rPr>
      <w:rFonts w:eastAsiaTheme="minorEastAsia"/>
      <w:lang w:eastAsia="da-DK"/>
    </w:rPr>
  </w:style>
  <w:style w:type="paragraph" w:customStyle="1" w:styleId="Default">
    <w:name w:val="Default"/>
    <w:rsid w:val="00A63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019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193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193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19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1939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193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193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8F1F00"/>
    <w:rPr>
      <w:rFonts w:ascii="Tahoma" w:hAnsi="Tahoma" w:cs="Tahoma" w:hint="default"/>
      <w:color w:val="000000"/>
      <w:sz w:val="24"/>
      <w:szCs w:val="24"/>
      <w:u w:val="single"/>
      <w:shd w:val="clear" w:color="auto" w:fill="auto"/>
    </w:rPr>
  </w:style>
  <w:style w:type="paragraph" w:customStyle="1" w:styleId="titel">
    <w:name w:val="titel"/>
    <w:basedOn w:val="Normal"/>
    <w:rsid w:val="008F1F00"/>
    <w:pPr>
      <w:spacing w:before="240" w:after="60"/>
      <w:jc w:val="center"/>
    </w:pPr>
    <w:rPr>
      <w:rFonts w:ascii="Tahoma" w:eastAsia="Times New Roman" w:hAnsi="Tahoma" w:cs="Tahoma"/>
      <w:color w:val="000000"/>
      <w:sz w:val="48"/>
      <w:szCs w:val="48"/>
      <w:lang w:eastAsia="da-DK"/>
    </w:rPr>
  </w:style>
  <w:style w:type="character" w:customStyle="1" w:styleId="kortnavn2">
    <w:name w:val="kortnavn2"/>
    <w:basedOn w:val="Standardskrifttypeiafsnit"/>
    <w:rsid w:val="008F1F00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undertitel">
    <w:name w:val="undertitel"/>
    <w:basedOn w:val="Normal"/>
    <w:rsid w:val="008F1F00"/>
    <w:pPr>
      <w:spacing w:after="60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titel2">
    <w:name w:val="titel2"/>
    <w:basedOn w:val="Normal"/>
    <w:rsid w:val="008F1F00"/>
    <w:pPr>
      <w:spacing w:before="200" w:after="200"/>
      <w:jc w:val="center"/>
    </w:pPr>
    <w:rPr>
      <w:rFonts w:ascii="Tahoma" w:eastAsia="Times New Roman" w:hAnsi="Tahoma" w:cs="Tahoma"/>
      <w:color w:val="000000"/>
      <w:sz w:val="40"/>
      <w:szCs w:val="40"/>
      <w:lang w:eastAsia="da-DK"/>
    </w:rPr>
  </w:style>
  <w:style w:type="paragraph" w:customStyle="1" w:styleId="undertitel2">
    <w:name w:val="undertitel2"/>
    <w:basedOn w:val="Normal"/>
    <w:rsid w:val="008F1F00"/>
    <w:pPr>
      <w:spacing w:after="200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B4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0">
    <w:name w:val="Title"/>
    <w:basedOn w:val="Normal"/>
    <w:next w:val="Normal"/>
    <w:link w:val="TitelTegn"/>
    <w:uiPriority w:val="10"/>
    <w:qFormat/>
    <w:rsid w:val="00D514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0"/>
    <w:uiPriority w:val="10"/>
    <w:rsid w:val="00D514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4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41F4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italic1">
    <w:name w:val="italic1"/>
    <w:basedOn w:val="Standardskrifttypeiafsnit"/>
    <w:rsid w:val="00C41F4D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searchresulttitle">
    <w:name w:val="searchresulttitle"/>
    <w:basedOn w:val="Standardskrifttypeiafsnit"/>
    <w:rsid w:val="00CD326F"/>
  </w:style>
  <w:style w:type="paragraph" w:customStyle="1" w:styleId="paragraf">
    <w:name w:val="paragraf"/>
    <w:basedOn w:val="Normal"/>
    <w:rsid w:val="005A0BDE"/>
    <w:pPr>
      <w:spacing w:before="200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5A0BDE"/>
    <w:pPr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5A0BDE"/>
    <w:pPr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5A0BD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5A0BDE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5A0BD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paragraph" w:styleId="Liste">
    <w:name w:val="List"/>
    <w:basedOn w:val="Normal"/>
    <w:uiPriority w:val="99"/>
    <w:unhideWhenUsed/>
    <w:rsid w:val="002C2800"/>
    <w:pPr>
      <w:spacing w:after="160" w:line="259" w:lineRule="auto"/>
      <w:ind w:left="283" w:hanging="283"/>
      <w:contextualSpacing/>
    </w:pPr>
    <w:rPr>
      <w:lang w:val="kl-GL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043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genafstand">
    <w:name w:val="No Spacing"/>
    <w:uiPriority w:val="1"/>
    <w:qFormat/>
    <w:rsid w:val="006043FA"/>
    <w:pPr>
      <w:spacing w:after="0" w:line="240" w:lineRule="auto"/>
    </w:pPr>
    <w:rPr>
      <w:rFonts w:ascii="Georgia" w:eastAsia="Calibri" w:hAnsi="Georgia" w:cs="Calibri"/>
      <w:sz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1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407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17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223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06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86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7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7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9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43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45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47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6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02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13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54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0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74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56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40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72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58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45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01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87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2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4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7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04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45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55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53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23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1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704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3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3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0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31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553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994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63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3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9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0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43959">
                                          <w:marLeft w:val="-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66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720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7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0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249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5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2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102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0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10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29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3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3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3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9306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67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5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529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8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6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2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53675">
                                          <w:marLeft w:val="-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828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7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4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8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2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6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4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36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08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02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41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78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50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02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92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72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9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50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16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46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33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64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5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3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52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98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40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19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16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9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9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13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71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2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389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3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6865">
                                          <w:marLeft w:val="-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801134">
                                          <w:marLeft w:val="-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50465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95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6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3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6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36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62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3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89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46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3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8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57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77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01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8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97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37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18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95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70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26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15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1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79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25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4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81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90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48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1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8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25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2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511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2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65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99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77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9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60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988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7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659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48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7222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2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1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651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0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345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3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54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238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86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87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89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3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05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51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89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0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9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68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90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9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42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9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33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4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19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2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97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42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40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52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4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2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46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35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79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13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39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2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8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0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6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774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5370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7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38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2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2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73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D497E-E62C-4A94-BF47-A83EAD16E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Thøgersen</dc:creator>
  <cp:keywords/>
  <dc:description/>
  <cp:lastModifiedBy>Birgitte Mikkelsen</cp:lastModifiedBy>
  <cp:revision>2</cp:revision>
  <cp:lastPrinted>2019-10-24T15:43:00Z</cp:lastPrinted>
  <dcterms:created xsi:type="dcterms:W3CDTF">2020-08-21T14:09:00Z</dcterms:created>
  <dcterms:modified xsi:type="dcterms:W3CDTF">2020-08-21T14:09:00Z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