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77" w:rsidRPr="00771B25" w:rsidRDefault="001B5E54" w:rsidP="00781398">
      <w:pPr>
        <w:spacing w:after="0"/>
        <w:jc w:val="center"/>
        <w:rPr>
          <w:rFonts w:cs="Times New Roman"/>
          <w:b/>
          <w:sz w:val="32"/>
          <w:szCs w:val="32"/>
        </w:rPr>
      </w:pPr>
      <w:r w:rsidRPr="00771B25">
        <w:rPr>
          <w:rFonts w:cs="Times New Roman"/>
          <w:b/>
          <w:noProof/>
          <w:sz w:val="32"/>
          <w:szCs w:val="32"/>
          <w:lang w:val="da-DK" w:eastAsia="da-DK"/>
        </w:rPr>
        <w:drawing>
          <wp:anchor distT="0" distB="0" distL="114300" distR="114300" simplePos="0" relativeHeight="251659264" behindDoc="0" locked="0" layoutInCell="1" allowOverlap="1" wp14:anchorId="4B6C369F" wp14:editId="117847DC">
            <wp:simplePos x="0" y="0"/>
            <wp:positionH relativeFrom="column">
              <wp:posOffset>2600325</wp:posOffset>
            </wp:positionH>
            <wp:positionV relativeFrom="paragraph">
              <wp:posOffset>0</wp:posOffset>
            </wp:positionV>
            <wp:extent cx="619125" cy="660400"/>
            <wp:effectExtent l="0" t="0" r="9525" b="6350"/>
            <wp:wrapTopAndBottom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edr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813">
        <w:rPr>
          <w:rFonts w:cs="Times New Roman"/>
          <w:b/>
          <w:sz w:val="32"/>
          <w:szCs w:val="32"/>
        </w:rPr>
        <w:t xml:space="preserve">Uttanríkis- og </w:t>
      </w:r>
      <w:proofErr w:type="spellStart"/>
      <w:r w:rsidR="00BE4813">
        <w:rPr>
          <w:rFonts w:cs="Times New Roman"/>
          <w:b/>
          <w:sz w:val="32"/>
          <w:szCs w:val="32"/>
        </w:rPr>
        <w:t>vinnuálaráðið</w:t>
      </w:r>
      <w:proofErr w:type="spellEnd"/>
    </w:p>
    <w:p w:rsidR="008B219C" w:rsidRDefault="008B219C" w:rsidP="00781398">
      <w:pPr>
        <w:spacing w:after="0"/>
        <w:rPr>
          <w:rStyle w:val="TypografiFed"/>
          <w:rFonts w:cs="Times New Roman"/>
        </w:rPr>
      </w:pPr>
    </w:p>
    <w:p w:rsidR="00781398" w:rsidRPr="00771B25" w:rsidRDefault="00781398" w:rsidP="00781398">
      <w:pPr>
        <w:spacing w:after="0"/>
        <w:rPr>
          <w:rStyle w:val="TypografiFed"/>
          <w:rFonts w:cs="Times New Roman"/>
        </w:rPr>
      </w:pPr>
    </w:p>
    <w:p w:rsidR="00781398" w:rsidRDefault="00781398" w:rsidP="00781398">
      <w:pPr>
        <w:spacing w:after="0"/>
        <w:rPr>
          <w:rStyle w:val="TypografiFed"/>
          <w:rFonts w:cs="Times New Roman"/>
        </w:rPr>
      </w:pPr>
    </w:p>
    <w:p w:rsidR="005564E5" w:rsidRDefault="005564E5" w:rsidP="00781398">
      <w:pPr>
        <w:spacing w:after="0"/>
        <w:rPr>
          <w:rStyle w:val="TypografiFed"/>
          <w:rFonts w:cs="Times New Roman"/>
        </w:rPr>
      </w:pPr>
    </w:p>
    <w:p w:rsidR="005564E5" w:rsidRDefault="005564E5" w:rsidP="00781398">
      <w:pPr>
        <w:spacing w:after="0"/>
        <w:rPr>
          <w:rStyle w:val="TypografiFed"/>
          <w:rFonts w:cs="Times New Roman"/>
        </w:rPr>
      </w:pPr>
    </w:p>
    <w:p w:rsidR="00464E42" w:rsidRPr="00771B25" w:rsidRDefault="00BE4813" w:rsidP="00781398">
      <w:pPr>
        <w:spacing w:after="0"/>
        <w:rPr>
          <w:rStyle w:val="TypografiFed"/>
          <w:rFonts w:cs="Times New Roman"/>
        </w:rPr>
      </w:pPr>
      <w:r>
        <w:rPr>
          <w:rStyle w:val="TypografiFed"/>
          <w:rFonts w:cs="Times New Roman"/>
        </w:rPr>
        <w:t xml:space="preserve">Uttanríkis- og </w:t>
      </w:r>
      <w:proofErr w:type="spellStart"/>
      <w:r>
        <w:rPr>
          <w:rStyle w:val="TypografiFed"/>
          <w:rFonts w:cs="Times New Roman"/>
        </w:rPr>
        <w:t>vinnumálaráðið</w:t>
      </w:r>
      <w:proofErr w:type="spellEnd"/>
    </w:p>
    <w:tbl>
      <w:tblPr>
        <w:tblStyle w:val="Tabel-Gitt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222"/>
      </w:tblGrid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781398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Dagfesting:</w:t>
            </w:r>
          </w:p>
        </w:tc>
        <w:tc>
          <w:tcPr>
            <w:tcW w:w="2222" w:type="dxa"/>
          </w:tcPr>
          <w:p w:rsidR="00464E42" w:rsidRPr="00771B25" w:rsidRDefault="005564E5" w:rsidP="000312FB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12</w:t>
            </w:r>
            <w:r w:rsidR="006A4C6E">
              <w:rPr>
                <w:rFonts w:eastAsia="Calibri" w:cs="Times New Roman"/>
              </w:rPr>
              <w:t xml:space="preserve">. </w:t>
            </w:r>
            <w:r w:rsidR="00C462D6">
              <w:rPr>
                <w:rFonts w:eastAsia="Calibri" w:cs="Times New Roman"/>
              </w:rPr>
              <w:t>apríl</w:t>
            </w:r>
            <w:r w:rsidR="006A4C6E">
              <w:rPr>
                <w:rFonts w:eastAsia="Calibri" w:cs="Times New Roman"/>
              </w:rPr>
              <w:t xml:space="preserve"> </w:t>
            </w:r>
            <w:r w:rsidR="000312FB">
              <w:rPr>
                <w:rFonts w:eastAsia="Calibri" w:cs="Times New Roman"/>
              </w:rPr>
              <w:t xml:space="preserve"> </w:t>
            </w:r>
            <w:r w:rsidR="00BE4813">
              <w:rPr>
                <w:rFonts w:eastAsia="Calibri" w:cs="Times New Roman"/>
              </w:rPr>
              <w:t>201</w:t>
            </w:r>
            <w:r w:rsidR="006A4C6E">
              <w:rPr>
                <w:rFonts w:eastAsia="Calibri" w:cs="Times New Roman"/>
              </w:rPr>
              <w:t>9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781398">
            <w:pPr>
              <w:spacing w:line="276" w:lineRule="auto"/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Mál nr</w:t>
            </w:r>
            <w:r w:rsidR="00380999" w:rsidRPr="00771B25">
              <w:rPr>
                <w:rFonts w:eastAsia="Calibri" w:cs="Times New Roman"/>
              </w:rPr>
              <w:t>.</w:t>
            </w:r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3F2D4A" w:rsidP="003F2D4A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18/00344</w:t>
            </w:r>
          </w:p>
        </w:tc>
      </w:tr>
      <w:tr w:rsidR="00464E42" w:rsidRPr="00771B25" w:rsidTr="00F86F03">
        <w:trPr>
          <w:jc w:val="right"/>
        </w:trPr>
        <w:tc>
          <w:tcPr>
            <w:tcW w:w="1559" w:type="dxa"/>
          </w:tcPr>
          <w:p w:rsidR="00464E42" w:rsidRPr="00771B25" w:rsidRDefault="00464E42" w:rsidP="00781398">
            <w:pPr>
              <w:spacing w:line="276" w:lineRule="auto"/>
              <w:rPr>
                <w:rFonts w:eastAsia="Calibri" w:cs="Times New Roman"/>
              </w:rPr>
            </w:pPr>
            <w:proofErr w:type="spellStart"/>
            <w:r w:rsidRPr="00771B25">
              <w:rPr>
                <w:rFonts w:eastAsia="Calibri" w:cs="Times New Roman"/>
              </w:rPr>
              <w:t>Málsviðgjørt</w:t>
            </w:r>
            <w:proofErr w:type="spellEnd"/>
            <w:r w:rsidRPr="00771B25">
              <w:rPr>
                <w:rFonts w:eastAsia="Calibri" w:cs="Times New Roman"/>
              </w:rPr>
              <w:t>:</w:t>
            </w:r>
          </w:p>
        </w:tc>
        <w:tc>
          <w:tcPr>
            <w:tcW w:w="2222" w:type="dxa"/>
          </w:tcPr>
          <w:p w:rsidR="00464E42" w:rsidRPr="00771B25" w:rsidRDefault="00464E42" w:rsidP="00781398">
            <w:pPr>
              <w:tabs>
                <w:tab w:val="center" w:pos="4513"/>
                <w:tab w:val="right" w:pos="9026"/>
              </w:tabs>
              <w:rPr>
                <w:rFonts w:eastAsia="Calibri" w:cs="Times New Roman"/>
              </w:rPr>
            </w:pPr>
            <w:r w:rsidRPr="00771B25">
              <w:rPr>
                <w:rFonts w:eastAsia="Calibri" w:cs="Times New Roman"/>
              </w:rPr>
              <w:t>Skrivið her</w:t>
            </w:r>
          </w:p>
        </w:tc>
      </w:tr>
    </w:tbl>
    <w:p w:rsidR="00464E42" w:rsidRPr="00771B25" w:rsidRDefault="00464E42" w:rsidP="00781398">
      <w:pPr>
        <w:spacing w:after="0"/>
        <w:rPr>
          <w:rFonts w:cs="Times New Roman"/>
          <w:szCs w:val="24"/>
        </w:rPr>
      </w:pPr>
    </w:p>
    <w:p w:rsidR="005564E5" w:rsidRDefault="005564E5" w:rsidP="00781398">
      <w:pPr>
        <w:spacing w:after="0"/>
        <w:jc w:val="center"/>
        <w:rPr>
          <w:rFonts w:cs="Times New Roman"/>
          <w:b/>
          <w:szCs w:val="24"/>
        </w:rPr>
      </w:pPr>
    </w:p>
    <w:p w:rsidR="005564E5" w:rsidRDefault="005564E5" w:rsidP="00781398">
      <w:pPr>
        <w:spacing w:after="0"/>
        <w:jc w:val="center"/>
        <w:rPr>
          <w:rFonts w:cs="Times New Roman"/>
          <w:b/>
          <w:szCs w:val="24"/>
        </w:rPr>
      </w:pPr>
    </w:p>
    <w:p w:rsidR="005564E5" w:rsidRDefault="005564E5" w:rsidP="00781398">
      <w:pPr>
        <w:spacing w:after="0"/>
        <w:jc w:val="center"/>
        <w:rPr>
          <w:rFonts w:cs="Times New Roman"/>
          <w:b/>
          <w:szCs w:val="24"/>
        </w:rPr>
      </w:pPr>
    </w:p>
    <w:p w:rsidR="00D354E5" w:rsidRDefault="00D354E5" w:rsidP="00781398">
      <w:pPr>
        <w:spacing w:after="0"/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Uppskot til</w:t>
      </w:r>
    </w:p>
    <w:p w:rsidR="00781398" w:rsidRPr="00771B25" w:rsidRDefault="00781398" w:rsidP="00781398">
      <w:pPr>
        <w:spacing w:after="0"/>
        <w:jc w:val="center"/>
        <w:rPr>
          <w:rFonts w:cs="Times New Roman"/>
          <w:b/>
          <w:szCs w:val="24"/>
        </w:rPr>
      </w:pPr>
    </w:p>
    <w:p w:rsidR="00D354E5" w:rsidRPr="00771B25" w:rsidRDefault="00794E1A" w:rsidP="00D354E5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Kunngerð</w:t>
      </w:r>
    </w:p>
    <w:p w:rsidR="00D354E5" w:rsidRPr="00771B25" w:rsidRDefault="00D354E5" w:rsidP="00D354E5">
      <w:pPr>
        <w:spacing w:after="0"/>
        <w:jc w:val="center"/>
        <w:rPr>
          <w:rFonts w:cs="Times New Roman"/>
          <w:b/>
          <w:szCs w:val="24"/>
        </w:rPr>
      </w:pPr>
      <w:r w:rsidRPr="00771B25">
        <w:rPr>
          <w:rFonts w:cs="Times New Roman"/>
          <w:b/>
          <w:szCs w:val="24"/>
        </w:rPr>
        <w:t>um</w:t>
      </w:r>
    </w:p>
    <w:p w:rsidR="00D354E5" w:rsidRDefault="00CF6589" w:rsidP="00D354E5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krøv </w:t>
      </w:r>
      <w:r w:rsidR="000364F1">
        <w:rPr>
          <w:rFonts w:cs="Times New Roman"/>
          <w:b/>
          <w:szCs w:val="24"/>
        </w:rPr>
        <w:t xml:space="preserve">til sigling á motorriknum stuttleikafari við </w:t>
      </w:r>
      <w:proofErr w:type="spellStart"/>
      <w:r w:rsidR="000364F1">
        <w:rPr>
          <w:rFonts w:cs="Times New Roman"/>
          <w:b/>
          <w:szCs w:val="24"/>
        </w:rPr>
        <w:t>skrokklongd</w:t>
      </w:r>
      <w:proofErr w:type="spellEnd"/>
      <w:r w:rsidR="000364F1">
        <w:rPr>
          <w:rFonts w:cs="Times New Roman"/>
          <w:b/>
          <w:szCs w:val="24"/>
        </w:rPr>
        <w:t xml:space="preserve"> undir 4 metrar</w:t>
      </w:r>
    </w:p>
    <w:p w:rsidR="00D30DCB" w:rsidRPr="00D30DCB" w:rsidRDefault="00D30DCB" w:rsidP="00D354E5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(</w:t>
      </w:r>
      <w:proofErr w:type="spellStart"/>
      <w:r>
        <w:rPr>
          <w:rFonts w:cs="Times New Roman"/>
          <w:szCs w:val="24"/>
        </w:rPr>
        <w:t>vatnskutarakunngerðin</w:t>
      </w:r>
      <w:proofErr w:type="spellEnd"/>
      <w:r>
        <w:rPr>
          <w:rFonts w:cs="Times New Roman"/>
          <w:szCs w:val="24"/>
        </w:rPr>
        <w:t>)</w:t>
      </w:r>
    </w:p>
    <w:p w:rsidR="00296BFA" w:rsidRDefault="00296BFA" w:rsidP="00320C77">
      <w:pPr>
        <w:spacing w:after="0"/>
        <w:rPr>
          <w:rStyle w:val="TypografiFed"/>
          <w:rFonts w:cs="Times New Roman"/>
          <w:b w:val="0"/>
        </w:rPr>
      </w:pPr>
    </w:p>
    <w:p w:rsidR="000364F1" w:rsidRDefault="000364F1" w:rsidP="00320C77">
      <w:pPr>
        <w:spacing w:after="0"/>
        <w:rPr>
          <w:rStyle w:val="TypografiFed"/>
          <w:rFonts w:cs="Times New Roman"/>
          <w:b w:val="0"/>
        </w:rPr>
        <w:sectPr w:rsidR="000364F1" w:rsidSect="00D229E8">
          <w:headerReference w:type="even" r:id="rId9"/>
          <w:headerReference w:type="default" r:id="rId10"/>
          <w:headerReference w:type="first" r:id="rId11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5564E5" w:rsidRDefault="005564E5" w:rsidP="00320C77">
      <w:pPr>
        <w:spacing w:after="0"/>
        <w:rPr>
          <w:rStyle w:val="TypografiFed"/>
          <w:rFonts w:cs="Times New Roman"/>
          <w:b w:val="0"/>
        </w:rPr>
      </w:pPr>
    </w:p>
    <w:p w:rsidR="00112EDB" w:rsidRDefault="00A82321" w:rsidP="00320C77">
      <w:pPr>
        <w:spacing w:after="0"/>
        <w:rPr>
          <w:rStyle w:val="TypografiFed"/>
          <w:rFonts w:cs="Times New Roman"/>
          <w:b w:val="0"/>
        </w:rPr>
      </w:pPr>
      <w:r>
        <w:rPr>
          <w:rStyle w:val="TypografiFed"/>
          <w:rFonts w:cs="Times New Roman"/>
          <w:b w:val="0"/>
        </w:rPr>
        <w:t>Við heimild</w:t>
      </w:r>
      <w:r w:rsidR="00112EDB" w:rsidRPr="00112EDB">
        <w:rPr>
          <w:rStyle w:val="TypografiFed"/>
          <w:rFonts w:cs="Times New Roman"/>
          <w:b w:val="0"/>
        </w:rPr>
        <w:t xml:space="preserve"> í</w:t>
      </w:r>
      <w:r w:rsidR="0057436B">
        <w:rPr>
          <w:rStyle w:val="TypografiFed"/>
          <w:rFonts w:cs="Times New Roman"/>
          <w:b w:val="0"/>
        </w:rPr>
        <w:t xml:space="preserve"> </w:t>
      </w:r>
      <w:r w:rsidR="00CF6589">
        <w:rPr>
          <w:rStyle w:val="TypografiFed"/>
          <w:rFonts w:cs="Times New Roman"/>
          <w:b w:val="0"/>
        </w:rPr>
        <w:t xml:space="preserve">§ 8, stk. 5, § 10, stk. 2 og § 24, stk. 3 í løgtingslóg nr. 63 frá 3. juli 1998 um manning av skipum og við heimild í § 2, stk. 5, </w:t>
      </w:r>
      <w:r w:rsidR="0057436B">
        <w:rPr>
          <w:rStyle w:val="TypografiFed"/>
          <w:rFonts w:cs="Times New Roman"/>
          <w:b w:val="0"/>
        </w:rPr>
        <w:t xml:space="preserve">§ 31 og § 49, stk. 2 </w:t>
      </w:r>
      <w:r w:rsidR="00112EDB">
        <w:rPr>
          <w:rStyle w:val="TypografiFed"/>
          <w:rFonts w:cs="Times New Roman"/>
          <w:b w:val="0"/>
        </w:rPr>
        <w:t>í løgtingslóg</w:t>
      </w:r>
      <w:r>
        <w:rPr>
          <w:rStyle w:val="TypografiFed"/>
          <w:rFonts w:cs="Times New Roman"/>
          <w:b w:val="0"/>
        </w:rPr>
        <w:t xml:space="preserve"> nr. </w:t>
      </w:r>
      <w:r w:rsidR="00BE4813">
        <w:rPr>
          <w:rStyle w:val="TypografiFed"/>
          <w:rFonts w:cs="Times New Roman"/>
          <w:b w:val="0"/>
        </w:rPr>
        <w:t xml:space="preserve">165 frá 21. </w:t>
      </w:r>
      <w:r w:rsidR="00B01659">
        <w:rPr>
          <w:rStyle w:val="TypografiFed"/>
          <w:rFonts w:cs="Times New Roman"/>
          <w:b w:val="0"/>
        </w:rPr>
        <w:t>d</w:t>
      </w:r>
      <w:r w:rsidR="00BE4813">
        <w:rPr>
          <w:rStyle w:val="TypografiFed"/>
          <w:rFonts w:cs="Times New Roman"/>
          <w:b w:val="0"/>
        </w:rPr>
        <w:t>esember 2001 um trygd á sjónum</w:t>
      </w:r>
      <w:r w:rsidR="00CF6589">
        <w:rPr>
          <w:rStyle w:val="TypografiFed"/>
          <w:rFonts w:cs="Times New Roman"/>
          <w:b w:val="0"/>
        </w:rPr>
        <w:t xml:space="preserve"> </w:t>
      </w:r>
      <w:r w:rsidR="00BE4813">
        <w:rPr>
          <w:rStyle w:val="TypografiFed"/>
          <w:rFonts w:cs="Times New Roman"/>
          <w:b w:val="0"/>
        </w:rPr>
        <w:t xml:space="preserve">verður </w:t>
      </w:r>
      <w:r>
        <w:rPr>
          <w:rStyle w:val="TypografiFed"/>
          <w:rFonts w:cs="Times New Roman"/>
          <w:b w:val="0"/>
        </w:rPr>
        <w:t>ásett:</w:t>
      </w:r>
    </w:p>
    <w:p w:rsidR="00112EDB" w:rsidRPr="00112EDB" w:rsidRDefault="00112EDB" w:rsidP="00320C77">
      <w:pPr>
        <w:spacing w:after="0"/>
        <w:rPr>
          <w:rStyle w:val="TypografiFed"/>
          <w:rFonts w:cs="Times New Roman"/>
          <w:b w:val="0"/>
        </w:rPr>
      </w:pPr>
    </w:p>
    <w:p w:rsidR="00BE4813" w:rsidRDefault="00914A2A" w:rsidP="005C5CE3">
      <w:pPr>
        <w:spacing w:after="0"/>
        <w:rPr>
          <w:rFonts w:cs="Times New Roman"/>
        </w:rPr>
      </w:pPr>
      <w:r w:rsidRPr="00771B25">
        <w:rPr>
          <w:rStyle w:val="TypografiFed"/>
          <w:rFonts w:cs="Times New Roman"/>
        </w:rPr>
        <w:t>§ 1.</w:t>
      </w:r>
      <w:r w:rsidR="004C1845" w:rsidRPr="00771B25">
        <w:rPr>
          <w:rFonts w:cs="Times New Roman"/>
        </w:rPr>
        <w:t xml:space="preserve"> </w:t>
      </w:r>
      <w:r w:rsidR="00BE4813">
        <w:rPr>
          <w:rFonts w:cs="Times New Roman"/>
        </w:rPr>
        <w:t>H</w:t>
      </w:r>
      <w:r w:rsidR="00D30DCB">
        <w:rPr>
          <w:rFonts w:cs="Times New Roman"/>
        </w:rPr>
        <w:t xml:space="preserve">enda kunngerð fevnir um </w:t>
      </w:r>
      <w:proofErr w:type="spellStart"/>
      <w:r w:rsidR="00CF6589">
        <w:rPr>
          <w:rFonts w:cs="Times New Roman"/>
        </w:rPr>
        <w:t>førleikakrøv</w:t>
      </w:r>
      <w:proofErr w:type="spellEnd"/>
      <w:r w:rsidR="00CF6589">
        <w:rPr>
          <w:rFonts w:cs="Times New Roman"/>
        </w:rPr>
        <w:t xml:space="preserve"> og krøv til </w:t>
      </w:r>
      <w:r w:rsidR="00D30DCB">
        <w:rPr>
          <w:rFonts w:cs="Times New Roman"/>
        </w:rPr>
        <w:t>sigling</w:t>
      </w:r>
      <w:r w:rsidR="00942B3C">
        <w:rPr>
          <w:rFonts w:cs="Times New Roman"/>
        </w:rPr>
        <w:t xml:space="preserve"> við</w:t>
      </w:r>
      <w:r w:rsidR="00CF6589">
        <w:rPr>
          <w:rFonts w:cs="Times New Roman"/>
        </w:rPr>
        <w:t xml:space="preserve"> </w:t>
      </w:r>
      <w:proofErr w:type="spellStart"/>
      <w:r w:rsidR="00BE4813">
        <w:rPr>
          <w:rFonts w:cs="Times New Roman"/>
        </w:rPr>
        <w:t>vatnskutara</w:t>
      </w:r>
      <w:proofErr w:type="spellEnd"/>
      <w:r w:rsidR="00BE4813">
        <w:rPr>
          <w:rFonts w:cs="Times New Roman"/>
        </w:rPr>
        <w:t xml:space="preserve">, </w:t>
      </w:r>
      <w:proofErr w:type="spellStart"/>
      <w:r w:rsidR="00BE4813">
        <w:rPr>
          <w:rFonts w:cs="Times New Roman"/>
        </w:rPr>
        <w:t>luftpútufari</w:t>
      </w:r>
      <w:proofErr w:type="spellEnd"/>
      <w:r w:rsidR="00BE4813">
        <w:rPr>
          <w:rFonts w:cs="Times New Roman"/>
        </w:rPr>
        <w:t xml:space="preserve"> og øðrum líknandi fari, ið er bygt til at verða ført av ei</w:t>
      </w:r>
      <w:r w:rsidR="00C841BB">
        <w:rPr>
          <w:rFonts w:cs="Times New Roman"/>
        </w:rPr>
        <w:t xml:space="preserve">num persóni, ið situr ella stendur á skrokkinum. </w:t>
      </w:r>
    </w:p>
    <w:p w:rsidR="00942B3C" w:rsidRDefault="00942B3C" w:rsidP="005C5CE3">
      <w:pPr>
        <w:spacing w:after="0"/>
        <w:rPr>
          <w:rFonts w:cs="Times New Roman"/>
        </w:rPr>
      </w:pPr>
    </w:p>
    <w:p w:rsidR="00942B3C" w:rsidRPr="00942B3C" w:rsidRDefault="00942B3C" w:rsidP="00942B3C">
      <w:pPr>
        <w:spacing w:after="0"/>
        <w:rPr>
          <w:rFonts w:cs="Times New Roman"/>
        </w:rPr>
      </w:pPr>
      <w:r w:rsidRPr="00942B3C">
        <w:rPr>
          <w:rFonts w:cs="Times New Roman"/>
          <w:b/>
        </w:rPr>
        <w:t>§ 2.</w:t>
      </w:r>
      <w:r w:rsidRPr="00942B3C">
        <w:rPr>
          <w:rFonts w:cs="Times New Roman"/>
        </w:rPr>
        <w:t xml:space="preserve"> Førari av fari fevnt av § 1 skal: </w:t>
      </w:r>
    </w:p>
    <w:p w:rsidR="00942B3C" w:rsidRPr="00942B3C" w:rsidRDefault="00942B3C" w:rsidP="00942B3C">
      <w:pPr>
        <w:numPr>
          <w:ilvl w:val="0"/>
          <w:numId w:val="3"/>
        </w:numPr>
        <w:spacing w:after="0"/>
        <w:contextualSpacing/>
        <w:rPr>
          <w:rFonts w:cs="Times New Roman"/>
        </w:rPr>
      </w:pPr>
      <w:r w:rsidRPr="00942B3C">
        <w:rPr>
          <w:rFonts w:cs="Times New Roman"/>
        </w:rPr>
        <w:t xml:space="preserve">vera fyltur 16 ár og </w:t>
      </w:r>
      <w:bookmarkStart w:id="0" w:name="_GoBack"/>
      <w:bookmarkEnd w:id="0"/>
    </w:p>
    <w:p w:rsidR="00942B3C" w:rsidRPr="00942B3C" w:rsidRDefault="00942B3C" w:rsidP="00942B3C">
      <w:pPr>
        <w:numPr>
          <w:ilvl w:val="0"/>
          <w:numId w:val="3"/>
        </w:numPr>
        <w:spacing w:after="0"/>
        <w:contextualSpacing/>
        <w:rPr>
          <w:rFonts w:cs="Times New Roman"/>
        </w:rPr>
      </w:pPr>
      <w:r w:rsidRPr="00942B3C">
        <w:rPr>
          <w:rFonts w:cs="Times New Roman"/>
        </w:rPr>
        <w:t xml:space="preserve">hava </w:t>
      </w:r>
      <w:proofErr w:type="spellStart"/>
      <w:r w:rsidR="003825AB">
        <w:rPr>
          <w:rFonts w:cs="Times New Roman"/>
        </w:rPr>
        <w:t>førara</w:t>
      </w:r>
      <w:r w:rsidRPr="00942B3C">
        <w:rPr>
          <w:rFonts w:cs="Times New Roman"/>
        </w:rPr>
        <w:t>prógv</w:t>
      </w:r>
      <w:proofErr w:type="spellEnd"/>
      <w:r w:rsidRPr="00942B3C">
        <w:rPr>
          <w:rFonts w:cs="Times New Roman"/>
        </w:rPr>
        <w:t xml:space="preserve"> frá góðkendum </w:t>
      </w:r>
      <w:proofErr w:type="spellStart"/>
      <w:r w:rsidRPr="00942B3C">
        <w:rPr>
          <w:rFonts w:cs="Times New Roman"/>
        </w:rPr>
        <w:t>skeiðsveitara</w:t>
      </w:r>
      <w:proofErr w:type="spellEnd"/>
      <w:r w:rsidRPr="00942B3C">
        <w:rPr>
          <w:rFonts w:cs="Times New Roman"/>
        </w:rPr>
        <w:t>.</w:t>
      </w:r>
    </w:p>
    <w:p w:rsidR="00942B3C" w:rsidRPr="00942B3C" w:rsidRDefault="00942B3C" w:rsidP="00942B3C">
      <w:pPr>
        <w:spacing w:after="0"/>
        <w:ind w:left="720"/>
        <w:contextualSpacing/>
        <w:rPr>
          <w:rFonts w:cs="Times New Roman"/>
        </w:rPr>
      </w:pPr>
    </w:p>
    <w:p w:rsidR="005564E5" w:rsidRDefault="00942B3C" w:rsidP="00942B3C">
      <w:pPr>
        <w:spacing w:after="0"/>
        <w:rPr>
          <w:rFonts w:cs="Times New Roman"/>
        </w:rPr>
      </w:pPr>
      <w:r w:rsidRPr="00942B3C">
        <w:rPr>
          <w:rFonts w:cs="Times New Roman"/>
          <w:b/>
        </w:rPr>
        <w:t>§ 3.</w:t>
      </w:r>
      <w:r w:rsidRPr="00942B3C">
        <w:rPr>
          <w:rFonts w:cs="Times New Roman"/>
        </w:rPr>
        <w:t xml:space="preserve"> Førari av fari sbrt. § 1, skal</w:t>
      </w:r>
      <w:r>
        <w:rPr>
          <w:rFonts w:cs="Times New Roman"/>
        </w:rPr>
        <w:t xml:space="preserve"> undir siglingini,</w:t>
      </w:r>
      <w:r w:rsidRPr="00942B3C">
        <w:rPr>
          <w:rFonts w:cs="Times New Roman"/>
        </w:rPr>
        <w:t xml:space="preserve"> hava skjalprógv fyri, at krøvini sbrt. § 2 eru lokin. </w:t>
      </w:r>
      <w:proofErr w:type="spellStart"/>
      <w:r w:rsidRPr="00942B3C">
        <w:rPr>
          <w:rFonts w:cs="Times New Roman"/>
        </w:rPr>
        <w:t>Skjalprógv</w:t>
      </w:r>
      <w:r>
        <w:rPr>
          <w:rFonts w:cs="Times New Roman"/>
        </w:rPr>
        <w:t>ið</w:t>
      </w:r>
      <w:proofErr w:type="spellEnd"/>
      <w:r w:rsidRPr="00942B3C">
        <w:rPr>
          <w:rFonts w:cs="Times New Roman"/>
        </w:rPr>
        <w:t xml:space="preserve"> skal </w:t>
      </w:r>
      <w:r>
        <w:rPr>
          <w:rFonts w:cs="Times New Roman"/>
        </w:rPr>
        <w:t xml:space="preserve">verða víst </w:t>
      </w:r>
      <w:proofErr w:type="spellStart"/>
      <w:r w:rsidRPr="00942B3C">
        <w:rPr>
          <w:rFonts w:cs="Times New Roman"/>
        </w:rPr>
        <w:t>Sjóvinnustýrinum</w:t>
      </w:r>
      <w:proofErr w:type="spellEnd"/>
      <w:r w:rsidRPr="00942B3C">
        <w:rPr>
          <w:rFonts w:cs="Times New Roman"/>
        </w:rPr>
        <w:t xml:space="preserve">, løgregluni ella </w:t>
      </w:r>
    </w:p>
    <w:p w:rsidR="005564E5" w:rsidRDefault="005564E5" w:rsidP="00942B3C">
      <w:pPr>
        <w:spacing w:after="0"/>
        <w:rPr>
          <w:rFonts w:cs="Times New Roman"/>
        </w:rPr>
      </w:pPr>
    </w:p>
    <w:p w:rsidR="005564E5" w:rsidRDefault="005564E5" w:rsidP="00942B3C">
      <w:pPr>
        <w:spacing w:after="0"/>
        <w:rPr>
          <w:rFonts w:cs="Times New Roman"/>
        </w:rPr>
      </w:pPr>
    </w:p>
    <w:p w:rsidR="00942B3C" w:rsidRPr="00942B3C" w:rsidRDefault="00942B3C" w:rsidP="00942B3C">
      <w:pPr>
        <w:spacing w:after="0"/>
        <w:rPr>
          <w:rFonts w:cs="Times New Roman"/>
        </w:rPr>
      </w:pPr>
      <w:r w:rsidRPr="00942B3C">
        <w:rPr>
          <w:rFonts w:cs="Times New Roman"/>
        </w:rPr>
        <w:t xml:space="preserve">øðrum eftirlitsmyndugleika, tá biðið verður um tað. </w:t>
      </w:r>
    </w:p>
    <w:p w:rsidR="005564E5" w:rsidRDefault="005564E5" w:rsidP="00D30DCB">
      <w:pPr>
        <w:spacing w:after="0"/>
        <w:rPr>
          <w:rFonts w:cs="Times New Roman"/>
          <w:b/>
        </w:rPr>
      </w:pPr>
    </w:p>
    <w:p w:rsidR="00D30DCB" w:rsidRDefault="00D30DCB" w:rsidP="00D30DCB">
      <w:pPr>
        <w:spacing w:after="0"/>
        <w:rPr>
          <w:rFonts w:cs="Times New Roman"/>
        </w:rPr>
      </w:pPr>
      <w:r>
        <w:rPr>
          <w:rFonts w:cs="Times New Roman"/>
          <w:b/>
        </w:rPr>
        <w:t xml:space="preserve">§ </w:t>
      </w:r>
      <w:r w:rsidR="00942B3C">
        <w:rPr>
          <w:rFonts w:cs="Times New Roman"/>
          <w:b/>
        </w:rPr>
        <w:t>4</w:t>
      </w:r>
      <w:r>
        <w:rPr>
          <w:rFonts w:cs="Times New Roman"/>
          <w:b/>
        </w:rPr>
        <w:t xml:space="preserve">. </w:t>
      </w:r>
      <w:r>
        <w:rPr>
          <w:rFonts w:cs="Times New Roman"/>
        </w:rPr>
        <w:t xml:space="preserve">Ein og hvør, ið siglir við fari, sbrt. § 1,  skal nýta ein bjargingarvest, og vera ílatin hóskandi </w:t>
      </w:r>
      <w:proofErr w:type="spellStart"/>
      <w:r>
        <w:rPr>
          <w:rFonts w:cs="Times New Roman"/>
        </w:rPr>
        <w:t>kuldabjálvandi</w:t>
      </w:r>
      <w:proofErr w:type="spellEnd"/>
      <w:r>
        <w:rPr>
          <w:rFonts w:cs="Times New Roman"/>
        </w:rPr>
        <w:t xml:space="preserve"> drakt</w:t>
      </w:r>
      <w:r w:rsidR="00CE7062">
        <w:rPr>
          <w:rFonts w:cs="Times New Roman"/>
        </w:rPr>
        <w:t>.</w:t>
      </w:r>
      <w:r w:rsidR="00942B3C">
        <w:rPr>
          <w:rFonts w:cs="Times New Roman"/>
        </w:rPr>
        <w:t xml:space="preserve">  </w:t>
      </w:r>
    </w:p>
    <w:p w:rsidR="00A668C6" w:rsidRDefault="00D30DCB" w:rsidP="00D30DCB">
      <w:pPr>
        <w:spacing w:after="0"/>
        <w:rPr>
          <w:rFonts w:cs="Times New Roman"/>
        </w:rPr>
      </w:pPr>
      <w:r>
        <w:rPr>
          <w:rFonts w:cs="Times New Roman"/>
          <w:i/>
        </w:rPr>
        <w:t>Stk. 2.</w:t>
      </w:r>
      <w:r>
        <w:rPr>
          <w:rFonts w:cs="Times New Roman"/>
        </w:rPr>
        <w:t xml:space="preserve"> Hevur </w:t>
      </w:r>
      <w:proofErr w:type="spellStart"/>
      <w:r>
        <w:rPr>
          <w:rFonts w:cs="Times New Roman"/>
        </w:rPr>
        <w:t>kuldabjálvandi</w:t>
      </w:r>
      <w:proofErr w:type="spellEnd"/>
      <w:r>
        <w:rPr>
          <w:rFonts w:cs="Times New Roman"/>
        </w:rPr>
        <w:t xml:space="preserve"> draktin </w:t>
      </w:r>
      <w:proofErr w:type="spellStart"/>
      <w:r>
        <w:rPr>
          <w:rFonts w:cs="Times New Roman"/>
        </w:rPr>
        <w:t>flotføri</w:t>
      </w:r>
      <w:proofErr w:type="spellEnd"/>
      <w:r>
        <w:rPr>
          <w:rFonts w:cs="Times New Roman"/>
        </w:rPr>
        <w:t>, er ikki krav at nýta bjargingarvest.</w:t>
      </w:r>
    </w:p>
    <w:p w:rsidR="000312FB" w:rsidRDefault="000312FB" w:rsidP="000312FB">
      <w:pPr>
        <w:spacing w:after="0"/>
        <w:rPr>
          <w:rFonts w:cs="Times New Roman"/>
        </w:rPr>
      </w:pPr>
    </w:p>
    <w:p w:rsidR="000312FB" w:rsidRDefault="000312FB" w:rsidP="000312FB">
      <w:pPr>
        <w:spacing w:after="0"/>
        <w:rPr>
          <w:rFonts w:cs="Times New Roman"/>
        </w:rPr>
      </w:pPr>
      <w:r w:rsidRPr="000312FB">
        <w:rPr>
          <w:rFonts w:cs="Times New Roman"/>
          <w:b/>
        </w:rPr>
        <w:t xml:space="preserve">§ </w:t>
      </w:r>
      <w:r w:rsidR="00816A86">
        <w:rPr>
          <w:rFonts w:cs="Times New Roman"/>
          <w:b/>
        </w:rPr>
        <w:t>5</w:t>
      </w:r>
      <w:r w:rsidRPr="000312FB">
        <w:rPr>
          <w:rFonts w:cs="Times New Roman"/>
          <w:b/>
        </w:rPr>
        <w:t xml:space="preserve">. </w:t>
      </w:r>
      <w:r>
        <w:rPr>
          <w:rFonts w:cs="Times New Roman"/>
        </w:rPr>
        <w:t xml:space="preserve">Loyvt er ikki at sigla við </w:t>
      </w:r>
      <w:r w:rsidRPr="006A4C6E">
        <w:rPr>
          <w:rFonts w:cs="Times New Roman"/>
        </w:rPr>
        <w:t>fari, sbrt. § 1 í myrkri</w:t>
      </w:r>
      <w:r w:rsidR="0038624E" w:rsidRPr="006A4C6E">
        <w:rPr>
          <w:rFonts w:cs="Times New Roman"/>
        </w:rPr>
        <w:t xml:space="preserve"> ella í mjørka</w:t>
      </w:r>
      <w:r w:rsidRPr="006A4C6E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B01659" w:rsidRDefault="000312FB" w:rsidP="00BC76D1">
      <w:pPr>
        <w:spacing w:after="0"/>
        <w:rPr>
          <w:rFonts w:cs="Times New Roman"/>
          <w:b/>
        </w:rPr>
      </w:pPr>
      <w:r w:rsidRPr="000312FB">
        <w:rPr>
          <w:rFonts w:cs="Times New Roman"/>
          <w:i/>
        </w:rPr>
        <w:t xml:space="preserve">Stk. 2. </w:t>
      </w:r>
      <w:r>
        <w:rPr>
          <w:rFonts w:cs="Times New Roman"/>
        </w:rPr>
        <w:t xml:space="preserve">Sigling í sambandi við bjarging og </w:t>
      </w:r>
      <w:proofErr w:type="spellStart"/>
      <w:r>
        <w:rPr>
          <w:rFonts w:cs="Times New Roman"/>
        </w:rPr>
        <w:t>bjargingarvenjing</w:t>
      </w:r>
      <w:proofErr w:type="spellEnd"/>
      <w:r>
        <w:rPr>
          <w:rFonts w:cs="Times New Roman"/>
        </w:rPr>
        <w:t xml:space="preserve"> er ikki fevnd av stk. 1. </w:t>
      </w:r>
    </w:p>
    <w:p w:rsidR="00C17B44" w:rsidRDefault="00C17B44" w:rsidP="00BC76D1">
      <w:pPr>
        <w:spacing w:after="0"/>
        <w:rPr>
          <w:rFonts w:cs="Times New Roman"/>
          <w:b/>
        </w:rPr>
      </w:pPr>
    </w:p>
    <w:p w:rsidR="00B01659" w:rsidRDefault="00B01659" w:rsidP="00BC76D1">
      <w:pPr>
        <w:spacing w:after="0"/>
        <w:rPr>
          <w:rFonts w:cs="Times New Roman"/>
        </w:rPr>
      </w:pPr>
      <w:r>
        <w:rPr>
          <w:rFonts w:cs="Times New Roman"/>
          <w:b/>
        </w:rPr>
        <w:t xml:space="preserve">§ </w:t>
      </w:r>
      <w:r w:rsidR="00816A86">
        <w:rPr>
          <w:rFonts w:cs="Times New Roman"/>
          <w:b/>
        </w:rPr>
        <w:t>6</w:t>
      </w:r>
      <w:r>
        <w:rPr>
          <w:rFonts w:cs="Times New Roman"/>
          <w:b/>
        </w:rPr>
        <w:t xml:space="preserve">. </w:t>
      </w:r>
      <w:r>
        <w:rPr>
          <w:rFonts w:cs="Times New Roman"/>
        </w:rPr>
        <w:t>Brot á § 2, § 3</w:t>
      </w:r>
      <w:r w:rsidR="00280354">
        <w:rPr>
          <w:rFonts w:cs="Times New Roman"/>
        </w:rPr>
        <w:t>,</w:t>
      </w:r>
      <w:r w:rsidR="000312FB">
        <w:rPr>
          <w:rFonts w:cs="Times New Roman"/>
        </w:rPr>
        <w:t xml:space="preserve"> § 4</w:t>
      </w:r>
      <w:r w:rsidR="00280354">
        <w:rPr>
          <w:rFonts w:cs="Times New Roman"/>
        </w:rPr>
        <w:t xml:space="preserve"> og 6</w:t>
      </w:r>
      <w:r>
        <w:rPr>
          <w:rFonts w:cs="Times New Roman"/>
        </w:rPr>
        <w:t xml:space="preserve"> verður revsað við </w:t>
      </w:r>
      <w:r w:rsidR="00816A86">
        <w:rPr>
          <w:rFonts w:cs="Times New Roman"/>
        </w:rPr>
        <w:t>sekt</w:t>
      </w:r>
      <w:r>
        <w:rPr>
          <w:rFonts w:cs="Times New Roman"/>
        </w:rPr>
        <w:t xml:space="preserve">. </w:t>
      </w:r>
    </w:p>
    <w:p w:rsidR="0057436B" w:rsidRPr="0057436B" w:rsidRDefault="0057436B" w:rsidP="00BC76D1">
      <w:pPr>
        <w:spacing w:after="0"/>
        <w:rPr>
          <w:rFonts w:cs="Times New Roman"/>
        </w:rPr>
      </w:pPr>
      <w:r>
        <w:rPr>
          <w:rFonts w:cs="Times New Roman"/>
          <w:i/>
        </w:rPr>
        <w:t xml:space="preserve">Stk. 2. </w:t>
      </w:r>
      <w:r>
        <w:rPr>
          <w:rFonts w:cs="Times New Roman"/>
        </w:rPr>
        <w:t xml:space="preserve">Feløg og aðrir løgfrøðiligir  persónar verða revsaðir sambært reglunum í kapittul 5 í revsilógini. </w:t>
      </w:r>
    </w:p>
    <w:p w:rsidR="00BC76D1" w:rsidRDefault="00BC76D1" w:rsidP="00BC76D1">
      <w:pPr>
        <w:spacing w:after="0"/>
        <w:rPr>
          <w:rFonts w:cs="Times New Roman"/>
        </w:rPr>
      </w:pPr>
    </w:p>
    <w:p w:rsidR="004C1845" w:rsidRDefault="00B01659" w:rsidP="00086403">
      <w:pPr>
        <w:spacing w:after="0"/>
        <w:rPr>
          <w:rFonts w:cs="Times New Roman"/>
          <w:szCs w:val="24"/>
        </w:rPr>
      </w:pPr>
      <w:r>
        <w:rPr>
          <w:rStyle w:val="TypografiFed"/>
          <w:rFonts w:cs="Times New Roman"/>
        </w:rPr>
        <w:t xml:space="preserve">§ </w:t>
      </w:r>
      <w:r w:rsidR="00816A86">
        <w:rPr>
          <w:rStyle w:val="TypografiFed"/>
          <w:rFonts w:cs="Times New Roman"/>
        </w:rPr>
        <w:t>7</w:t>
      </w:r>
      <w:r w:rsidR="004C1845" w:rsidRPr="00771B25">
        <w:rPr>
          <w:rStyle w:val="TypografiFed"/>
          <w:rFonts w:cs="Times New Roman"/>
        </w:rPr>
        <w:t>.</w:t>
      </w:r>
      <w:r w:rsidR="00E531C5">
        <w:rPr>
          <w:rFonts w:cs="Times New Roman"/>
          <w:szCs w:val="24"/>
        </w:rPr>
        <w:t xml:space="preserve"> Henda kunngerð kemur í gildi dagin eftir, at hon er kunngjørd.</w:t>
      </w:r>
    </w:p>
    <w:p w:rsidR="00816A86" w:rsidRPr="00B01659" w:rsidRDefault="00816A86" w:rsidP="00086403">
      <w:pPr>
        <w:spacing w:after="0"/>
        <w:rPr>
          <w:rFonts w:cs="Times New Roman"/>
        </w:rPr>
      </w:pPr>
      <w:r w:rsidRPr="00F34B00">
        <w:rPr>
          <w:rFonts w:cs="Times New Roman"/>
          <w:i/>
          <w:szCs w:val="24"/>
        </w:rPr>
        <w:lastRenderedPageBreak/>
        <w:t>Stk. 2.</w:t>
      </w:r>
      <w:r>
        <w:rPr>
          <w:rFonts w:cs="Times New Roman"/>
          <w:szCs w:val="24"/>
        </w:rPr>
        <w:t xml:space="preserve"> § 2, nr.</w:t>
      </w:r>
      <w:r w:rsidR="00F34B00">
        <w:rPr>
          <w:rFonts w:cs="Times New Roman"/>
          <w:szCs w:val="24"/>
        </w:rPr>
        <w:t xml:space="preserve"> 2, kemur í gildi 1. januar 2021</w:t>
      </w:r>
      <w:r>
        <w:rPr>
          <w:rFonts w:cs="Times New Roman"/>
          <w:szCs w:val="24"/>
        </w:rPr>
        <w:t>.</w:t>
      </w:r>
    </w:p>
    <w:p w:rsidR="00806D41" w:rsidRDefault="00806D41" w:rsidP="00086403">
      <w:pPr>
        <w:spacing w:after="0"/>
        <w:rPr>
          <w:rFonts w:cs="Times New Roman"/>
          <w:szCs w:val="24"/>
        </w:rPr>
      </w:pPr>
    </w:p>
    <w:p w:rsidR="00296BFA" w:rsidRDefault="00296BFA" w:rsidP="00F2565F">
      <w:pPr>
        <w:spacing w:after="0"/>
        <w:rPr>
          <w:rFonts w:cs="Times New Roman"/>
          <w:szCs w:val="24"/>
        </w:rPr>
        <w:sectPr w:rsidR="00296BFA" w:rsidSect="005564E5">
          <w:type w:val="continuous"/>
          <w:pgSz w:w="11906" w:h="16838"/>
          <w:pgMar w:top="1440" w:right="1440" w:bottom="567" w:left="1440" w:header="709" w:footer="709" w:gutter="0"/>
          <w:cols w:num="2" w:space="708"/>
          <w:docGrid w:linePitch="360"/>
        </w:sectPr>
      </w:pPr>
    </w:p>
    <w:p w:rsidR="005564E5" w:rsidRDefault="005564E5" w:rsidP="00B01659">
      <w:pPr>
        <w:spacing w:after="0"/>
        <w:jc w:val="center"/>
        <w:rPr>
          <w:rFonts w:cs="Times New Roman"/>
          <w:szCs w:val="24"/>
        </w:rPr>
      </w:pPr>
    </w:p>
    <w:p w:rsidR="005564E5" w:rsidRDefault="005564E5" w:rsidP="00B01659">
      <w:pPr>
        <w:spacing w:after="0"/>
        <w:jc w:val="center"/>
        <w:rPr>
          <w:rFonts w:cs="Times New Roman"/>
          <w:szCs w:val="24"/>
        </w:rPr>
      </w:pPr>
    </w:p>
    <w:p w:rsidR="005564E5" w:rsidRDefault="005564E5" w:rsidP="00B01659">
      <w:pPr>
        <w:spacing w:after="0"/>
        <w:jc w:val="center"/>
        <w:rPr>
          <w:rFonts w:cs="Times New Roman"/>
          <w:szCs w:val="24"/>
        </w:rPr>
      </w:pPr>
    </w:p>
    <w:p w:rsidR="00B01659" w:rsidRDefault="00B01659" w:rsidP="00B01659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Uttanríkis og </w:t>
      </w:r>
      <w:proofErr w:type="spellStart"/>
      <w:r>
        <w:rPr>
          <w:rFonts w:cs="Times New Roman"/>
          <w:szCs w:val="24"/>
        </w:rPr>
        <w:t>vinnumálaráðið</w:t>
      </w:r>
      <w:proofErr w:type="spellEnd"/>
      <w:r w:rsidRPr="00771B25">
        <w:rPr>
          <w:rFonts w:cs="Times New Roman"/>
          <w:szCs w:val="24"/>
        </w:rPr>
        <w:t>, dagfesting.</w:t>
      </w:r>
    </w:p>
    <w:p w:rsidR="00B01659" w:rsidRDefault="00B01659" w:rsidP="00B01659">
      <w:pPr>
        <w:spacing w:after="0"/>
        <w:jc w:val="center"/>
        <w:rPr>
          <w:rFonts w:cs="Times New Roman"/>
          <w:szCs w:val="24"/>
        </w:rPr>
      </w:pPr>
    </w:p>
    <w:p w:rsidR="00B01659" w:rsidRPr="00771B25" w:rsidRDefault="00B01659" w:rsidP="00B01659">
      <w:pPr>
        <w:spacing w:after="0"/>
        <w:jc w:val="center"/>
        <w:rPr>
          <w:rFonts w:cs="Times New Roman"/>
          <w:szCs w:val="24"/>
        </w:rPr>
      </w:pPr>
    </w:p>
    <w:p w:rsidR="00B01659" w:rsidRPr="00771B25" w:rsidRDefault="00B01659" w:rsidP="00B01659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Poul Michelsen</w:t>
      </w:r>
    </w:p>
    <w:p w:rsidR="00B01659" w:rsidRPr="00771B25" w:rsidRDefault="00B01659" w:rsidP="00B01659">
      <w:pPr>
        <w:spacing w:after="0"/>
        <w:jc w:val="center"/>
        <w:rPr>
          <w:rFonts w:cs="Times New Roman"/>
          <w:szCs w:val="24"/>
        </w:rPr>
      </w:pPr>
      <w:r w:rsidRPr="00771B25">
        <w:rPr>
          <w:rFonts w:cs="Times New Roman"/>
          <w:szCs w:val="24"/>
        </w:rPr>
        <w:t>landsstýrismaður</w:t>
      </w:r>
    </w:p>
    <w:p w:rsidR="00B01659" w:rsidRPr="00771B25" w:rsidRDefault="00B01659" w:rsidP="00B01659">
      <w:pPr>
        <w:spacing w:after="0"/>
        <w:jc w:val="right"/>
        <w:rPr>
          <w:rFonts w:cs="Times New Roman"/>
          <w:szCs w:val="24"/>
        </w:rPr>
      </w:pPr>
    </w:p>
    <w:p w:rsidR="00B01659" w:rsidRDefault="00B01659" w:rsidP="00B01659">
      <w:pPr>
        <w:spacing w:after="0"/>
        <w:jc w:val="right"/>
        <w:rPr>
          <w:rFonts w:cs="Times New Roman"/>
          <w:szCs w:val="24"/>
        </w:rPr>
      </w:pPr>
    </w:p>
    <w:p w:rsidR="007E6DF4" w:rsidRPr="0057436B" w:rsidRDefault="00B01659" w:rsidP="0057436B">
      <w:pPr>
        <w:spacing w:after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/ Herálvur Joensen</w:t>
      </w:r>
    </w:p>
    <w:sectPr w:rsidR="007E6DF4" w:rsidRPr="0057436B" w:rsidSect="00296BFA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537" w:rsidRDefault="00053537" w:rsidP="003A5FF5">
      <w:pPr>
        <w:spacing w:after="0"/>
      </w:pPr>
      <w:r>
        <w:separator/>
      </w:r>
    </w:p>
  </w:endnote>
  <w:endnote w:type="continuationSeparator" w:id="0">
    <w:p w:rsidR="00053537" w:rsidRDefault="00053537" w:rsidP="003A5F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537" w:rsidRDefault="00053537" w:rsidP="003A5FF5">
      <w:pPr>
        <w:spacing w:after="0"/>
      </w:pPr>
      <w:r>
        <w:separator/>
      </w:r>
    </w:p>
  </w:footnote>
  <w:footnote w:type="continuationSeparator" w:id="0">
    <w:p w:rsidR="00053537" w:rsidRDefault="00053537" w:rsidP="003A5F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15" w:rsidRPr="00DA32B2" w:rsidRDefault="002B1F15">
    <w:pPr>
      <w:pStyle w:val="Sidehoved"/>
      <w:rPr>
        <w:rFonts w:cs="Times New Roman"/>
        <w:szCs w:val="24"/>
      </w:rPr>
    </w:pPr>
  </w:p>
  <w:p w:rsidR="002B1F15" w:rsidRPr="00DA32B2" w:rsidRDefault="002B1F15">
    <w:pPr>
      <w:pStyle w:val="Sidehoved"/>
      <w:rPr>
        <w:rFonts w:cs="Times New Roman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2B2" w:rsidRPr="00DA32B2" w:rsidRDefault="00DA32B2" w:rsidP="00035C9D">
    <w:pPr>
      <w:pStyle w:val="Sidehoved"/>
      <w:tabs>
        <w:tab w:val="left" w:pos="3690"/>
      </w:tabs>
      <w:spacing w:before="240"/>
      <w:rPr>
        <w:rFonts w:cs="Times New Roman"/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C9D" w:rsidRDefault="00035C9D">
    <w:pPr>
      <w:pStyle w:val="Sidehoved"/>
    </w:pPr>
  </w:p>
  <w:p w:rsidR="00C507D7" w:rsidRDefault="00C507D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BD7"/>
    <w:multiLevelType w:val="hybridMultilevel"/>
    <w:tmpl w:val="D3F617A8"/>
    <w:lvl w:ilvl="0" w:tplc="043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F4E68"/>
    <w:multiLevelType w:val="hybridMultilevel"/>
    <w:tmpl w:val="F532190C"/>
    <w:lvl w:ilvl="0" w:tplc="043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E5581F"/>
    <w:multiLevelType w:val="hybridMultilevel"/>
    <w:tmpl w:val="EEA4A7E0"/>
    <w:lvl w:ilvl="0" w:tplc="0438000F">
      <w:start w:val="1"/>
      <w:numFmt w:val="decimal"/>
      <w:lvlText w:val="%1."/>
      <w:lvlJc w:val="left"/>
      <w:pPr>
        <w:ind w:left="720" w:hanging="360"/>
      </w:p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ocumentProtection w:formatting="1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13"/>
    <w:rsid w:val="00000BEA"/>
    <w:rsid w:val="00010CB1"/>
    <w:rsid w:val="00015E7F"/>
    <w:rsid w:val="00023E5F"/>
    <w:rsid w:val="000274D4"/>
    <w:rsid w:val="000312FB"/>
    <w:rsid w:val="00032431"/>
    <w:rsid w:val="00035C9D"/>
    <w:rsid w:val="000364F1"/>
    <w:rsid w:val="0004472A"/>
    <w:rsid w:val="000447FF"/>
    <w:rsid w:val="00044B9C"/>
    <w:rsid w:val="00046F0D"/>
    <w:rsid w:val="00050EE9"/>
    <w:rsid w:val="00053537"/>
    <w:rsid w:val="00053D77"/>
    <w:rsid w:val="000638FA"/>
    <w:rsid w:val="00086403"/>
    <w:rsid w:val="00092757"/>
    <w:rsid w:val="000934CA"/>
    <w:rsid w:val="000948B4"/>
    <w:rsid w:val="00096387"/>
    <w:rsid w:val="000A3A49"/>
    <w:rsid w:val="000A4072"/>
    <w:rsid w:val="000B681F"/>
    <w:rsid w:val="000C13C9"/>
    <w:rsid w:val="000C26A3"/>
    <w:rsid w:val="000C33C9"/>
    <w:rsid w:val="000D2DDB"/>
    <w:rsid w:val="000E3179"/>
    <w:rsid w:val="000F5064"/>
    <w:rsid w:val="000F68B4"/>
    <w:rsid w:val="00100769"/>
    <w:rsid w:val="0010185F"/>
    <w:rsid w:val="00112EDB"/>
    <w:rsid w:val="0011679C"/>
    <w:rsid w:val="001330EA"/>
    <w:rsid w:val="00135121"/>
    <w:rsid w:val="00142F33"/>
    <w:rsid w:val="001540F5"/>
    <w:rsid w:val="00184827"/>
    <w:rsid w:val="00184D6D"/>
    <w:rsid w:val="001A54FD"/>
    <w:rsid w:val="001B5E54"/>
    <w:rsid w:val="001C2F55"/>
    <w:rsid w:val="001C56D0"/>
    <w:rsid w:val="001D115C"/>
    <w:rsid w:val="001D2CB1"/>
    <w:rsid w:val="001F6EAF"/>
    <w:rsid w:val="001F739F"/>
    <w:rsid w:val="00221F27"/>
    <w:rsid w:val="0022227E"/>
    <w:rsid w:val="00227916"/>
    <w:rsid w:val="002324D6"/>
    <w:rsid w:val="002514DB"/>
    <w:rsid w:val="0025385F"/>
    <w:rsid w:val="00255773"/>
    <w:rsid w:val="00256E56"/>
    <w:rsid w:val="00264D63"/>
    <w:rsid w:val="00280354"/>
    <w:rsid w:val="002815E6"/>
    <w:rsid w:val="00296BFA"/>
    <w:rsid w:val="002B1F15"/>
    <w:rsid w:val="002C2A21"/>
    <w:rsid w:val="002C31E6"/>
    <w:rsid w:val="002C49A1"/>
    <w:rsid w:val="002C7E06"/>
    <w:rsid w:val="002F6E05"/>
    <w:rsid w:val="00304EDA"/>
    <w:rsid w:val="00305ED2"/>
    <w:rsid w:val="0031539E"/>
    <w:rsid w:val="00320C77"/>
    <w:rsid w:val="003452F1"/>
    <w:rsid w:val="00352970"/>
    <w:rsid w:val="00356BCF"/>
    <w:rsid w:val="003649CA"/>
    <w:rsid w:val="003671F7"/>
    <w:rsid w:val="00370861"/>
    <w:rsid w:val="00380999"/>
    <w:rsid w:val="003812FF"/>
    <w:rsid w:val="003825AB"/>
    <w:rsid w:val="0038624E"/>
    <w:rsid w:val="00390377"/>
    <w:rsid w:val="003A312A"/>
    <w:rsid w:val="003A43FF"/>
    <w:rsid w:val="003A5FF5"/>
    <w:rsid w:val="003A716C"/>
    <w:rsid w:val="003B2363"/>
    <w:rsid w:val="003B44DD"/>
    <w:rsid w:val="003D385E"/>
    <w:rsid w:val="003E0D87"/>
    <w:rsid w:val="003F21D5"/>
    <w:rsid w:val="003F2D4A"/>
    <w:rsid w:val="004039D6"/>
    <w:rsid w:val="0040470F"/>
    <w:rsid w:val="00422D16"/>
    <w:rsid w:val="00425520"/>
    <w:rsid w:val="00425EB0"/>
    <w:rsid w:val="0043362C"/>
    <w:rsid w:val="00436C74"/>
    <w:rsid w:val="0045456D"/>
    <w:rsid w:val="00457696"/>
    <w:rsid w:val="00460D90"/>
    <w:rsid w:val="00462AC1"/>
    <w:rsid w:val="00464E42"/>
    <w:rsid w:val="00492EB4"/>
    <w:rsid w:val="004A2D09"/>
    <w:rsid w:val="004A5BC3"/>
    <w:rsid w:val="004B2B69"/>
    <w:rsid w:val="004C1845"/>
    <w:rsid w:val="0050180E"/>
    <w:rsid w:val="005061E4"/>
    <w:rsid w:val="005068D8"/>
    <w:rsid w:val="00511554"/>
    <w:rsid w:val="00517216"/>
    <w:rsid w:val="00520208"/>
    <w:rsid w:val="00520C59"/>
    <w:rsid w:val="005308D3"/>
    <w:rsid w:val="005347EC"/>
    <w:rsid w:val="00551F59"/>
    <w:rsid w:val="0055239C"/>
    <w:rsid w:val="005564E5"/>
    <w:rsid w:val="0056182A"/>
    <w:rsid w:val="00566880"/>
    <w:rsid w:val="00567AE6"/>
    <w:rsid w:val="0057436B"/>
    <w:rsid w:val="005808CC"/>
    <w:rsid w:val="00582BE9"/>
    <w:rsid w:val="005A34E4"/>
    <w:rsid w:val="005A4328"/>
    <w:rsid w:val="005B3879"/>
    <w:rsid w:val="005C26C3"/>
    <w:rsid w:val="005C2D1A"/>
    <w:rsid w:val="005C2E93"/>
    <w:rsid w:val="005C39A9"/>
    <w:rsid w:val="005C5CE3"/>
    <w:rsid w:val="005C7ECC"/>
    <w:rsid w:val="005D6AB2"/>
    <w:rsid w:val="005E0F02"/>
    <w:rsid w:val="00602AEF"/>
    <w:rsid w:val="006166C1"/>
    <w:rsid w:val="0062609A"/>
    <w:rsid w:val="00650F6F"/>
    <w:rsid w:val="00656DB8"/>
    <w:rsid w:val="006642ED"/>
    <w:rsid w:val="006754FD"/>
    <w:rsid w:val="006855F3"/>
    <w:rsid w:val="00692307"/>
    <w:rsid w:val="006944BF"/>
    <w:rsid w:val="006A052D"/>
    <w:rsid w:val="006A4126"/>
    <w:rsid w:val="006A4C6E"/>
    <w:rsid w:val="006A758C"/>
    <w:rsid w:val="006E2D6E"/>
    <w:rsid w:val="007038B8"/>
    <w:rsid w:val="00710F54"/>
    <w:rsid w:val="007315C0"/>
    <w:rsid w:val="00745D4A"/>
    <w:rsid w:val="00746B18"/>
    <w:rsid w:val="0076665D"/>
    <w:rsid w:val="00770A17"/>
    <w:rsid w:val="00771B25"/>
    <w:rsid w:val="0077428F"/>
    <w:rsid w:val="00781398"/>
    <w:rsid w:val="00787258"/>
    <w:rsid w:val="00790612"/>
    <w:rsid w:val="0079199C"/>
    <w:rsid w:val="00794E1A"/>
    <w:rsid w:val="007B1DEC"/>
    <w:rsid w:val="007B2A2C"/>
    <w:rsid w:val="007B6E71"/>
    <w:rsid w:val="007C21E3"/>
    <w:rsid w:val="007D5B26"/>
    <w:rsid w:val="007E0848"/>
    <w:rsid w:val="007E6DF4"/>
    <w:rsid w:val="00806D41"/>
    <w:rsid w:val="0080742C"/>
    <w:rsid w:val="00814678"/>
    <w:rsid w:val="00816A86"/>
    <w:rsid w:val="00823533"/>
    <w:rsid w:val="00823566"/>
    <w:rsid w:val="00834A49"/>
    <w:rsid w:val="00841D5A"/>
    <w:rsid w:val="008457DE"/>
    <w:rsid w:val="008470A3"/>
    <w:rsid w:val="008538D7"/>
    <w:rsid w:val="00871900"/>
    <w:rsid w:val="00876D2D"/>
    <w:rsid w:val="008810E1"/>
    <w:rsid w:val="008A0855"/>
    <w:rsid w:val="008B219C"/>
    <w:rsid w:val="008B21B2"/>
    <w:rsid w:val="008B6B55"/>
    <w:rsid w:val="008C1080"/>
    <w:rsid w:val="008C5493"/>
    <w:rsid w:val="008D5CAC"/>
    <w:rsid w:val="008E1718"/>
    <w:rsid w:val="008E4219"/>
    <w:rsid w:val="008F74CF"/>
    <w:rsid w:val="00913FED"/>
    <w:rsid w:val="00914A2A"/>
    <w:rsid w:val="00917EA9"/>
    <w:rsid w:val="0092039A"/>
    <w:rsid w:val="009217BA"/>
    <w:rsid w:val="00930912"/>
    <w:rsid w:val="0093386F"/>
    <w:rsid w:val="00934D57"/>
    <w:rsid w:val="00935C49"/>
    <w:rsid w:val="009406F8"/>
    <w:rsid w:val="00941C82"/>
    <w:rsid w:val="00942B3C"/>
    <w:rsid w:val="00983448"/>
    <w:rsid w:val="009844E9"/>
    <w:rsid w:val="00985A5D"/>
    <w:rsid w:val="00985FA5"/>
    <w:rsid w:val="00986B87"/>
    <w:rsid w:val="0099053D"/>
    <w:rsid w:val="00997E15"/>
    <w:rsid w:val="009A2669"/>
    <w:rsid w:val="009B0FB9"/>
    <w:rsid w:val="009B1416"/>
    <w:rsid w:val="009B3BDD"/>
    <w:rsid w:val="009B56E4"/>
    <w:rsid w:val="009B6E5A"/>
    <w:rsid w:val="009B79D3"/>
    <w:rsid w:val="009C0ABB"/>
    <w:rsid w:val="009C3E65"/>
    <w:rsid w:val="009C5EFA"/>
    <w:rsid w:val="009D4DA1"/>
    <w:rsid w:val="009D6A6C"/>
    <w:rsid w:val="009E1FE3"/>
    <w:rsid w:val="009E27CD"/>
    <w:rsid w:val="009F14D3"/>
    <w:rsid w:val="00A16870"/>
    <w:rsid w:val="00A17140"/>
    <w:rsid w:val="00A34211"/>
    <w:rsid w:val="00A4488C"/>
    <w:rsid w:val="00A50498"/>
    <w:rsid w:val="00A53AF7"/>
    <w:rsid w:val="00A54D65"/>
    <w:rsid w:val="00A576ED"/>
    <w:rsid w:val="00A577CF"/>
    <w:rsid w:val="00A65B90"/>
    <w:rsid w:val="00A668C6"/>
    <w:rsid w:val="00A73EA1"/>
    <w:rsid w:val="00A82321"/>
    <w:rsid w:val="00A9350B"/>
    <w:rsid w:val="00AA09DA"/>
    <w:rsid w:val="00AA1EF6"/>
    <w:rsid w:val="00AA4164"/>
    <w:rsid w:val="00AA77E9"/>
    <w:rsid w:val="00AB4C83"/>
    <w:rsid w:val="00AC07AB"/>
    <w:rsid w:val="00AD04B2"/>
    <w:rsid w:val="00AE05B4"/>
    <w:rsid w:val="00AE2685"/>
    <w:rsid w:val="00AE48A0"/>
    <w:rsid w:val="00AE73BD"/>
    <w:rsid w:val="00AF0DF5"/>
    <w:rsid w:val="00B01659"/>
    <w:rsid w:val="00B14B34"/>
    <w:rsid w:val="00B21AD0"/>
    <w:rsid w:val="00B313F2"/>
    <w:rsid w:val="00B40416"/>
    <w:rsid w:val="00B5206A"/>
    <w:rsid w:val="00B62CFD"/>
    <w:rsid w:val="00B87D42"/>
    <w:rsid w:val="00B90291"/>
    <w:rsid w:val="00B933A3"/>
    <w:rsid w:val="00BB6385"/>
    <w:rsid w:val="00BC43C2"/>
    <w:rsid w:val="00BC76D1"/>
    <w:rsid w:val="00BD2CAA"/>
    <w:rsid w:val="00BE22CB"/>
    <w:rsid w:val="00BE2E33"/>
    <w:rsid w:val="00BE4813"/>
    <w:rsid w:val="00BE5D35"/>
    <w:rsid w:val="00BF333D"/>
    <w:rsid w:val="00BF69A4"/>
    <w:rsid w:val="00C02A7D"/>
    <w:rsid w:val="00C04055"/>
    <w:rsid w:val="00C07723"/>
    <w:rsid w:val="00C10B7B"/>
    <w:rsid w:val="00C15BAD"/>
    <w:rsid w:val="00C16F07"/>
    <w:rsid w:val="00C17B44"/>
    <w:rsid w:val="00C31DD2"/>
    <w:rsid w:val="00C33DD2"/>
    <w:rsid w:val="00C4281B"/>
    <w:rsid w:val="00C462D6"/>
    <w:rsid w:val="00C507D7"/>
    <w:rsid w:val="00C60A1D"/>
    <w:rsid w:val="00C64A9B"/>
    <w:rsid w:val="00C65B06"/>
    <w:rsid w:val="00C841BB"/>
    <w:rsid w:val="00C84DD8"/>
    <w:rsid w:val="00C85148"/>
    <w:rsid w:val="00C9150A"/>
    <w:rsid w:val="00C91D61"/>
    <w:rsid w:val="00C94B40"/>
    <w:rsid w:val="00C95A4E"/>
    <w:rsid w:val="00CA26B8"/>
    <w:rsid w:val="00CE7062"/>
    <w:rsid w:val="00CF30A5"/>
    <w:rsid w:val="00CF6589"/>
    <w:rsid w:val="00CF78CD"/>
    <w:rsid w:val="00D04E40"/>
    <w:rsid w:val="00D10CE4"/>
    <w:rsid w:val="00D11735"/>
    <w:rsid w:val="00D151EE"/>
    <w:rsid w:val="00D20BB7"/>
    <w:rsid w:val="00D20DEA"/>
    <w:rsid w:val="00D22728"/>
    <w:rsid w:val="00D229E8"/>
    <w:rsid w:val="00D24C4A"/>
    <w:rsid w:val="00D30DCB"/>
    <w:rsid w:val="00D354E5"/>
    <w:rsid w:val="00D44515"/>
    <w:rsid w:val="00D45046"/>
    <w:rsid w:val="00D53C04"/>
    <w:rsid w:val="00D54D84"/>
    <w:rsid w:val="00D601A5"/>
    <w:rsid w:val="00D725B9"/>
    <w:rsid w:val="00D77BA6"/>
    <w:rsid w:val="00D847BD"/>
    <w:rsid w:val="00D857F0"/>
    <w:rsid w:val="00D90E8D"/>
    <w:rsid w:val="00D9285B"/>
    <w:rsid w:val="00D96E70"/>
    <w:rsid w:val="00D97232"/>
    <w:rsid w:val="00DA32B2"/>
    <w:rsid w:val="00DB5CCE"/>
    <w:rsid w:val="00E13791"/>
    <w:rsid w:val="00E20280"/>
    <w:rsid w:val="00E435CB"/>
    <w:rsid w:val="00E50744"/>
    <w:rsid w:val="00E531C5"/>
    <w:rsid w:val="00E91105"/>
    <w:rsid w:val="00E91F9E"/>
    <w:rsid w:val="00E97352"/>
    <w:rsid w:val="00EA1B3E"/>
    <w:rsid w:val="00EA5003"/>
    <w:rsid w:val="00EB2650"/>
    <w:rsid w:val="00EC2245"/>
    <w:rsid w:val="00EC3656"/>
    <w:rsid w:val="00ED7A20"/>
    <w:rsid w:val="00EE3C5D"/>
    <w:rsid w:val="00EE5061"/>
    <w:rsid w:val="00F110D7"/>
    <w:rsid w:val="00F1615D"/>
    <w:rsid w:val="00F2565F"/>
    <w:rsid w:val="00F34B00"/>
    <w:rsid w:val="00F36633"/>
    <w:rsid w:val="00F478DE"/>
    <w:rsid w:val="00F538C3"/>
    <w:rsid w:val="00F82BF5"/>
    <w:rsid w:val="00F905C6"/>
    <w:rsid w:val="00FA2AA0"/>
    <w:rsid w:val="00FB26B2"/>
    <w:rsid w:val="00FD2BE2"/>
    <w:rsid w:val="00FD64F6"/>
    <w:rsid w:val="00FE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54C5B8"/>
  <w15:chartTrackingRefBased/>
  <w15:docId w15:val="{C1C79190-455B-4B50-A3DC-B5F857ED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A1D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rsid w:val="001C2F55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rsid w:val="001C2F55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A5FF5"/>
  </w:style>
  <w:style w:type="paragraph" w:styleId="Sidefod">
    <w:name w:val="footer"/>
    <w:basedOn w:val="Normal"/>
    <w:link w:val="SidefodTegn"/>
    <w:uiPriority w:val="99"/>
    <w:unhideWhenUsed/>
    <w:rsid w:val="003A5FF5"/>
    <w:pPr>
      <w:tabs>
        <w:tab w:val="center" w:pos="4513"/>
        <w:tab w:val="right" w:pos="9026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A5FF5"/>
  </w:style>
  <w:style w:type="table" w:styleId="Tabel-Gitter">
    <w:name w:val="Table Grid"/>
    <w:basedOn w:val="Tabel-Normal"/>
    <w:uiPriority w:val="59"/>
    <w:rsid w:val="00464E4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locked/>
    <w:rsid w:val="00FD2B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AE73BD"/>
    <w:pPr>
      <w:spacing w:after="0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C2F55"/>
    <w:rPr>
      <w:rFonts w:ascii="Times New Roman" w:eastAsiaTheme="majorEastAsia" w:hAnsi="Times New Roman" w:cstheme="majorBidi"/>
      <w:sz w:val="24"/>
      <w:szCs w:val="32"/>
    </w:rPr>
  </w:style>
  <w:style w:type="paragraph" w:styleId="Titel">
    <w:name w:val="Title"/>
    <w:aliases w:val="Heiti"/>
    <w:basedOn w:val="Normal"/>
    <w:next w:val="Normal"/>
    <w:link w:val="TitelTegn"/>
    <w:uiPriority w:val="10"/>
    <w:qFormat/>
    <w:rsid w:val="00BF333D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elTegn">
    <w:name w:val="Titel Tegn"/>
    <w:aliases w:val="Heiti Tegn"/>
    <w:basedOn w:val="Standardskrifttypeiafsnit"/>
    <w:link w:val="Titel"/>
    <w:uiPriority w:val="10"/>
    <w:rsid w:val="00BF333D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Undertitel">
    <w:name w:val="Subtitle"/>
    <w:basedOn w:val="Normal"/>
    <w:next w:val="Normal"/>
    <w:link w:val="UndertitelTegn"/>
    <w:uiPriority w:val="11"/>
    <w:rsid w:val="00C65B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65B06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paragraph" w:customStyle="1" w:styleId="Skkskrift">
    <w:name w:val="Skákskrift"/>
    <w:basedOn w:val="Normal"/>
    <w:link w:val="SkkskriftTegn"/>
    <w:qFormat/>
    <w:rsid w:val="000A3A49"/>
    <w:pPr>
      <w:spacing w:after="0"/>
    </w:pPr>
    <w:rPr>
      <w:rFonts w:cs="Times New Roman"/>
      <w:i/>
      <w:szCs w:val="24"/>
    </w:rPr>
  </w:style>
  <w:style w:type="character" w:customStyle="1" w:styleId="SkkskriftTegn">
    <w:name w:val="Skákskrift Tegn"/>
    <w:basedOn w:val="Standardskrifttypeiafsnit"/>
    <w:link w:val="Skkskrift"/>
    <w:rsid w:val="000A3A49"/>
    <w:rPr>
      <w:rFonts w:ascii="Times New Roman" w:hAnsi="Times New Roman" w:cs="Times New Roman"/>
      <w:i/>
      <w:sz w:val="24"/>
      <w:szCs w:val="24"/>
    </w:rPr>
  </w:style>
  <w:style w:type="character" w:styleId="Strk">
    <w:name w:val="Strong"/>
    <w:aliases w:val="Feit skrift"/>
    <w:basedOn w:val="Standardskrifttypeiafsnit"/>
    <w:uiPriority w:val="22"/>
    <w:qFormat/>
    <w:rsid w:val="00E435CB"/>
    <w:rPr>
      <w:rFonts w:ascii="Times New Roman" w:hAnsi="Times New Roman"/>
      <w:b/>
      <w:bCs/>
      <w:sz w:val="24"/>
    </w:rPr>
  </w:style>
  <w:style w:type="character" w:styleId="Fremhv">
    <w:name w:val="Emphasis"/>
    <w:basedOn w:val="Standardskrifttypeiafsnit"/>
    <w:uiPriority w:val="20"/>
    <w:rsid w:val="000A3A49"/>
    <w:rPr>
      <w:rFonts w:ascii="Times New Roman" w:hAnsi="Times New Roman"/>
      <w:i w:val="0"/>
      <w:iCs/>
      <w:sz w:val="24"/>
    </w:rPr>
  </w:style>
  <w:style w:type="character" w:styleId="Svagfremhvning">
    <w:name w:val="Subtle Emphasis"/>
    <w:basedOn w:val="Standardskrifttypeiafsnit"/>
    <w:uiPriority w:val="19"/>
    <w:rsid w:val="009A2669"/>
    <w:rPr>
      <w:rFonts w:ascii="Times New Roman" w:hAnsi="Times New Roman"/>
      <w:i/>
      <w:iCs/>
      <w:color w:val="404040" w:themeColor="text1" w:themeTint="BF"/>
      <w:sz w:val="24"/>
    </w:rPr>
  </w:style>
  <w:style w:type="character" w:styleId="Bogenstitel">
    <w:name w:val="Book Title"/>
    <w:basedOn w:val="Standardskrifttypeiafsnit"/>
    <w:uiPriority w:val="33"/>
    <w:rsid w:val="0080742C"/>
    <w:rPr>
      <w:rFonts w:ascii="Times New Roman" w:hAnsi="Times New Roman"/>
      <w:b/>
      <w:bCs/>
      <w:i w:val="0"/>
      <w:iCs/>
      <w:spacing w:val="5"/>
      <w:sz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C85148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rsid w:val="00C31DD2"/>
    <w:pPr>
      <w:ind w:left="720"/>
      <w:contextualSpacing/>
    </w:pPr>
  </w:style>
  <w:style w:type="character" w:customStyle="1" w:styleId="Typografi10pkt">
    <w:name w:val="Typografi 10 pkt"/>
    <w:basedOn w:val="Standardskrifttypeiafsnit"/>
    <w:rsid w:val="001C2F55"/>
    <w:rPr>
      <w:rFonts w:ascii="Times New Roman" w:hAnsi="Times New Roman"/>
      <w:sz w:val="20"/>
    </w:rPr>
  </w:style>
  <w:style w:type="character" w:customStyle="1" w:styleId="TypografiFed">
    <w:name w:val="Typografi Fed"/>
    <w:basedOn w:val="Standardskrifttypeiafsnit"/>
    <w:rsid w:val="001C2F55"/>
    <w:rPr>
      <w:rFonts w:ascii="Times New Roman" w:hAnsi="Times New Roman"/>
      <w:b/>
      <w:bCs/>
      <w:sz w:val="24"/>
    </w:rPr>
  </w:style>
  <w:style w:type="character" w:customStyle="1" w:styleId="TypografiKursiv">
    <w:name w:val="Typografi Kursiv"/>
    <w:basedOn w:val="Standardskrifttypeiafsnit"/>
    <w:rsid w:val="001C2F55"/>
    <w:rPr>
      <w:rFonts w:ascii="Times New Roman" w:hAnsi="Times New Roman"/>
      <w:i/>
      <w:iCs/>
      <w:sz w:val="24"/>
    </w:rPr>
  </w:style>
  <w:style w:type="character" w:customStyle="1" w:styleId="TypografiUnderstregning">
    <w:name w:val="Typografi Understregning"/>
    <w:basedOn w:val="Standardskrifttypeiafsnit"/>
    <w:rsid w:val="001C2F55"/>
    <w:rPr>
      <w:rFonts w:ascii="Times New Roman" w:hAnsi="Times New Roman"/>
      <w:sz w:val="24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C2F55"/>
    <w:rPr>
      <w:rFonts w:ascii="Times New Roman" w:eastAsiaTheme="majorEastAsia" w:hAnsi="Times New Roman" w:cstheme="majorBidi"/>
      <w:sz w:val="24"/>
      <w:szCs w:val="26"/>
    </w:rPr>
  </w:style>
  <w:style w:type="character" w:styleId="Kraftigfremhvning">
    <w:name w:val="Intense Emphasis"/>
    <w:basedOn w:val="Standardskrifttypeiafsnit"/>
    <w:uiPriority w:val="21"/>
    <w:rsid w:val="000A3A49"/>
    <w:rPr>
      <w:rFonts w:ascii="Times New Roman" w:hAnsi="Times New Roman"/>
      <w:i w:val="0"/>
      <w:iCs/>
      <w:color w:val="auto"/>
      <w:sz w:val="24"/>
    </w:rPr>
  </w:style>
  <w:style w:type="paragraph" w:styleId="Citat">
    <w:name w:val="Quote"/>
    <w:basedOn w:val="Normal"/>
    <w:next w:val="Normal"/>
    <w:link w:val="CitatTegn"/>
    <w:uiPriority w:val="29"/>
    <w:rsid w:val="000A3A49"/>
    <w:pPr>
      <w:spacing w:before="200"/>
      <w:ind w:right="864"/>
    </w:pPr>
    <w:rPr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0A3A49"/>
    <w:rPr>
      <w:rFonts w:ascii="Times New Roman" w:hAnsi="Times New Roman"/>
      <w:iCs/>
      <w:color w:val="404040" w:themeColor="text1" w:themeTint="BF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rsid w:val="000A3A4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right="864"/>
    </w:pPr>
    <w:rPr>
      <w:iCs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A3A49"/>
    <w:rPr>
      <w:rFonts w:ascii="Times New Roman" w:hAnsi="Times New Roman"/>
      <w:iCs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90E8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90E8D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841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841B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841BB"/>
    <w:rPr>
      <w:rFonts w:ascii="Times New Roman" w:hAnsi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841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841B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158F-2A15-4737-ADD1-3A88977BEE7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13</ap:TotalTime>
  <ap:Pages>2</ap:Pages>
  <ap:Words>255</ap:Words>
  <ap:Characters>1559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Uppskot til kunngerð</vt:lpstr>
    </vt:vector>
  </ap:TitlesOfParts>
  <ap:Company>Lógatænastan</ap:Company>
  <ap:LinksUpToDate>false</ap:LinksUpToDate>
  <ap:CharactersWithSpaces>1811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Uppskot til kunngerð</dc:title>
  <dc:subject>Uppskot til kunngerð</dc:subject>
  <dc:creator>Gunnvá á Lofti</dc:creator>
  <cp:keywords>2. útgáva - november 2017</cp:keywords>
  <dc:description>Uppskot til kunngerð 2. útgáva - november 2017</dc:description>
  <cp:lastModifiedBy>Katrin Thorsvig Hansen</cp:lastModifiedBy>
  <cp:revision>3</cp:revision>
  <cp:lastPrinted>2016-03-15T10:55:00Z</cp:lastPrinted>
  <dcterms:created xsi:type="dcterms:W3CDTF">2019-04-12T09:15:00Z</dcterms:created>
  <dcterms:modified xsi:type="dcterms:W3CDTF">2019-04-12T09:28:00Z</dcterms:modified>
  <cp:contentStatus>1. útgáva - mars 2016</cp:contentStatus>
</cp:coreProperties>
</file>